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2ED1" w14:textId="77145CB2" w:rsidR="001E060A" w:rsidRDefault="00974981" w:rsidP="001E060A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1407EDF3" wp14:editId="0F77841F">
            <wp:extent cx="1200150" cy="115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FD88D" w14:textId="77777777" w:rsidR="001E060A" w:rsidRPr="00EA6582" w:rsidRDefault="001E060A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69835DC8" w14:textId="77777777" w:rsidR="001E060A" w:rsidRPr="00EA6582" w:rsidRDefault="00317F54" w:rsidP="007C055F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Energy &amp; wildlife policy committee</w:t>
      </w:r>
    </w:p>
    <w:p w14:paraId="6FB1A336" w14:textId="05AFD332" w:rsidR="001E060A" w:rsidRPr="005334BC" w:rsidRDefault="00CF13C4" w:rsidP="007C055F">
      <w:pPr>
        <w:jc w:val="center"/>
        <w:rPr>
          <w:rFonts w:ascii="Calibri" w:hAnsi="Calibri" w:cs="Calibri"/>
          <w:bCs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 w:rsidR="003366F7" w:rsidRPr="005334BC">
        <w:rPr>
          <w:rFonts w:ascii="Calibri" w:hAnsi="Calibri" w:cs="Calibri"/>
          <w:bCs/>
          <w:sz w:val="22"/>
          <w:szCs w:val="22"/>
        </w:rPr>
        <w:t>Clay Crowder</w:t>
      </w:r>
      <w:r w:rsidR="00D142CC" w:rsidRPr="005334BC">
        <w:rPr>
          <w:rFonts w:ascii="Calibri" w:hAnsi="Calibri" w:cs="Calibri"/>
          <w:bCs/>
          <w:sz w:val="22"/>
          <w:szCs w:val="22"/>
        </w:rPr>
        <w:t xml:space="preserve"> (</w:t>
      </w:r>
      <w:r w:rsidR="003366F7" w:rsidRPr="005334BC">
        <w:rPr>
          <w:rFonts w:ascii="Calibri" w:hAnsi="Calibri" w:cs="Calibri"/>
          <w:bCs/>
          <w:sz w:val="22"/>
          <w:szCs w:val="22"/>
        </w:rPr>
        <w:t>AZ</w:t>
      </w:r>
      <w:r w:rsidR="00D142CC" w:rsidRPr="005334BC">
        <w:rPr>
          <w:rFonts w:ascii="Calibri" w:hAnsi="Calibri" w:cs="Calibri"/>
          <w:bCs/>
          <w:sz w:val="22"/>
          <w:szCs w:val="22"/>
        </w:rPr>
        <w:t>)</w:t>
      </w:r>
    </w:p>
    <w:p w14:paraId="0CCF3B7E" w14:textId="52D68FCB" w:rsidR="001E060A" w:rsidRDefault="00CF13C4" w:rsidP="007C055F">
      <w:pPr>
        <w:jc w:val="center"/>
        <w:rPr>
          <w:rFonts w:ascii="Calibri" w:hAnsi="Calibri" w:cs="Calibri"/>
          <w:bCs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Vice-Chair</w:t>
      </w:r>
      <w:r w:rsidRPr="005334BC">
        <w:rPr>
          <w:rFonts w:ascii="Calibri" w:hAnsi="Calibri" w:cs="Calibri"/>
          <w:bCs/>
          <w:sz w:val="22"/>
          <w:szCs w:val="22"/>
        </w:rPr>
        <w:t xml:space="preserve">: </w:t>
      </w:r>
      <w:r w:rsidR="003910A7" w:rsidRPr="005334BC">
        <w:rPr>
          <w:rFonts w:ascii="Calibri" w:hAnsi="Calibri" w:cs="Calibri"/>
          <w:bCs/>
          <w:sz w:val="22"/>
          <w:szCs w:val="22"/>
        </w:rPr>
        <w:t>Vacant</w:t>
      </w:r>
    </w:p>
    <w:p w14:paraId="52EC1CD3" w14:textId="77777777" w:rsidR="005334BC" w:rsidRDefault="005334BC" w:rsidP="007C055F">
      <w:pPr>
        <w:jc w:val="center"/>
        <w:rPr>
          <w:rFonts w:ascii="Calibri" w:hAnsi="Calibri" w:cs="Calibri"/>
          <w:b/>
          <w:sz w:val="22"/>
          <w:szCs w:val="22"/>
        </w:rPr>
      </w:pPr>
    </w:p>
    <w:p w14:paraId="3784A1D6" w14:textId="7B55D177" w:rsidR="001E060A" w:rsidRPr="005334BC" w:rsidRDefault="001C6D6D" w:rsidP="007C055F">
      <w:pPr>
        <w:jc w:val="center"/>
        <w:rPr>
          <w:rFonts w:ascii="Calibri" w:hAnsi="Calibri" w:cs="Calibri"/>
          <w:bCs/>
          <w:sz w:val="22"/>
          <w:szCs w:val="22"/>
        </w:rPr>
      </w:pPr>
      <w:bookmarkStart w:id="0" w:name="_Hlk126139867"/>
      <w:r w:rsidRPr="005334BC">
        <w:rPr>
          <w:rFonts w:ascii="Calibri" w:hAnsi="Calibri" w:cs="Calibri"/>
          <w:bCs/>
          <w:sz w:val="22"/>
          <w:szCs w:val="22"/>
        </w:rPr>
        <w:t>1 April 2026</w:t>
      </w:r>
    </w:p>
    <w:p w14:paraId="76416B47" w14:textId="66581C27" w:rsidR="001E060A" w:rsidRDefault="001C6D6D" w:rsidP="007C055F">
      <w:pPr>
        <w:jc w:val="center"/>
        <w:rPr>
          <w:rFonts w:ascii="Calibri" w:hAnsi="Calibri" w:cs="Calibri"/>
          <w:bCs/>
          <w:sz w:val="22"/>
          <w:szCs w:val="22"/>
        </w:rPr>
      </w:pPr>
      <w:r w:rsidRPr="005334BC">
        <w:rPr>
          <w:rFonts w:ascii="Calibri" w:hAnsi="Calibri" w:cs="Calibri"/>
          <w:bCs/>
          <w:sz w:val="22"/>
          <w:szCs w:val="22"/>
        </w:rPr>
        <w:t>3:30 pm</w:t>
      </w:r>
      <w:r w:rsidR="004E5A92" w:rsidRPr="005334BC">
        <w:rPr>
          <w:rFonts w:ascii="Calibri" w:hAnsi="Calibri" w:cs="Calibri"/>
          <w:bCs/>
          <w:sz w:val="22"/>
          <w:szCs w:val="22"/>
        </w:rPr>
        <w:t xml:space="preserve"> – </w:t>
      </w:r>
      <w:r w:rsidRPr="005334BC">
        <w:rPr>
          <w:rFonts w:ascii="Calibri" w:hAnsi="Calibri" w:cs="Calibri"/>
          <w:bCs/>
          <w:sz w:val="22"/>
          <w:szCs w:val="22"/>
        </w:rPr>
        <w:t>5:30 pm</w:t>
      </w:r>
    </w:p>
    <w:p w14:paraId="657E37ED" w14:textId="77777777" w:rsidR="005334BC" w:rsidRPr="005334BC" w:rsidRDefault="005334BC" w:rsidP="007C055F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B2A1A83" w14:textId="77777777" w:rsidR="005334BC" w:rsidRDefault="001C6D6D" w:rsidP="005334BC">
      <w:pPr>
        <w:jc w:val="center"/>
        <w:rPr>
          <w:rFonts w:ascii="Calibri" w:hAnsi="Calibri" w:cs="Calibri"/>
          <w:bCs/>
          <w:sz w:val="22"/>
          <w:szCs w:val="22"/>
        </w:rPr>
      </w:pPr>
      <w:r w:rsidRPr="005334BC">
        <w:rPr>
          <w:rFonts w:ascii="Calibri" w:hAnsi="Calibri" w:cs="Calibri"/>
          <w:bCs/>
          <w:sz w:val="22"/>
          <w:szCs w:val="22"/>
        </w:rPr>
        <w:t>91</w:t>
      </w:r>
      <w:r w:rsidRPr="005334BC">
        <w:rPr>
          <w:rFonts w:ascii="Calibri" w:hAnsi="Calibri" w:cs="Calibri"/>
          <w:bCs/>
          <w:sz w:val="22"/>
          <w:szCs w:val="22"/>
          <w:vertAlign w:val="superscript"/>
        </w:rPr>
        <w:t>st</w:t>
      </w:r>
      <w:r w:rsidRPr="005334BC">
        <w:rPr>
          <w:rFonts w:ascii="Calibri" w:hAnsi="Calibri" w:cs="Calibri"/>
          <w:bCs/>
          <w:sz w:val="22"/>
          <w:szCs w:val="22"/>
        </w:rPr>
        <w:t xml:space="preserve"> North American</w:t>
      </w:r>
      <w:r w:rsidR="005334BC" w:rsidRPr="005334BC">
        <w:rPr>
          <w:rFonts w:ascii="Calibri" w:hAnsi="Calibri" w:cs="Calibri"/>
          <w:bCs/>
          <w:sz w:val="22"/>
          <w:szCs w:val="22"/>
        </w:rPr>
        <w:t xml:space="preserve"> Wildlife and Natural Resources Conference</w:t>
      </w:r>
    </w:p>
    <w:p w14:paraId="7461401E" w14:textId="6AE415ED" w:rsidR="00974981" w:rsidRPr="005334BC" w:rsidRDefault="001C6D6D" w:rsidP="005334BC">
      <w:pPr>
        <w:jc w:val="center"/>
        <w:rPr>
          <w:rFonts w:ascii="Calibri" w:hAnsi="Calibri" w:cs="Calibri"/>
          <w:bCs/>
          <w:sz w:val="22"/>
          <w:szCs w:val="22"/>
        </w:rPr>
      </w:pPr>
      <w:r w:rsidRPr="005334BC">
        <w:rPr>
          <w:rFonts w:ascii="Calibri" w:hAnsi="Calibri" w:cs="Calibri"/>
          <w:bCs/>
          <w:sz w:val="22"/>
          <w:szCs w:val="22"/>
        </w:rPr>
        <w:t>Columbus, OH</w:t>
      </w:r>
    </w:p>
    <w:bookmarkEnd w:id="0"/>
    <w:p w14:paraId="64B8B58D" w14:textId="33213094" w:rsidR="001E060A" w:rsidRPr="005334BC" w:rsidRDefault="001E060A" w:rsidP="007C055F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7FFCFBB9" w14:textId="77777777" w:rsidR="001E060A" w:rsidRDefault="005C39E7" w:rsidP="007C055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Committee Charge: </w:t>
      </w:r>
      <w:r>
        <w:rPr>
          <w:rFonts w:ascii="Calibri" w:hAnsi="Calibri" w:cs="Calibri"/>
          <w:sz w:val="22"/>
          <w:szCs w:val="22"/>
        </w:rPr>
        <w:t xml:space="preserve">The energy and wildlife policy committee is focused on </w:t>
      </w:r>
      <w:r w:rsidR="00DF4D28">
        <w:rPr>
          <w:rFonts w:ascii="Calibri" w:hAnsi="Calibri" w:cs="Calibri"/>
          <w:sz w:val="22"/>
          <w:szCs w:val="22"/>
        </w:rPr>
        <w:t xml:space="preserve">understanding and ameliorating the effects of </w:t>
      </w:r>
      <w:r>
        <w:rPr>
          <w:rFonts w:ascii="Calibri" w:hAnsi="Calibri" w:cs="Calibri"/>
          <w:sz w:val="22"/>
          <w:szCs w:val="22"/>
        </w:rPr>
        <w:t>energy development and generation in North America and its impacts on fish and wildlife resources and their landscape habitats at the state, province, territory, region, and international levels.</w:t>
      </w:r>
    </w:p>
    <w:p w14:paraId="2751D6E1" w14:textId="77777777" w:rsidR="005C39E7" w:rsidRPr="005C39E7" w:rsidRDefault="005C39E7" w:rsidP="007C055F">
      <w:pPr>
        <w:rPr>
          <w:rFonts w:ascii="Calibri" w:hAnsi="Calibri" w:cs="Calibri"/>
          <w:sz w:val="22"/>
          <w:szCs w:val="22"/>
        </w:rPr>
      </w:pPr>
    </w:p>
    <w:p w14:paraId="09AD3428" w14:textId="77777777" w:rsidR="001E060A" w:rsidRPr="00EA6582" w:rsidRDefault="001E060A" w:rsidP="007C055F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54B6A1C5" w14:textId="77777777" w:rsidR="001E060A" w:rsidRPr="00EA6582" w:rsidRDefault="001E060A" w:rsidP="007C055F">
      <w:pPr>
        <w:rPr>
          <w:rFonts w:ascii="Calibri" w:hAnsi="Calibri" w:cs="Calibri"/>
          <w:sz w:val="22"/>
          <w:szCs w:val="22"/>
        </w:rPr>
      </w:pPr>
    </w:p>
    <w:p w14:paraId="7D68E817" w14:textId="5F72050A" w:rsidR="008B48F7" w:rsidRDefault="001C6D6D" w:rsidP="005D6169">
      <w:pPr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3:30</w:t>
      </w:r>
      <w:r w:rsidR="009E11FD" w:rsidRPr="00EA658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pm</w:t>
      </w:r>
      <w:r w:rsidR="001E060A" w:rsidRPr="00EA6582">
        <w:rPr>
          <w:rFonts w:ascii="Calibri" w:hAnsi="Calibri" w:cs="Calibri"/>
          <w:sz w:val="22"/>
          <w:szCs w:val="22"/>
        </w:rPr>
        <w:tab/>
        <w:t>Call to Order</w:t>
      </w:r>
      <w:r w:rsidR="003C38C1">
        <w:rPr>
          <w:rFonts w:ascii="Calibri" w:hAnsi="Calibri" w:cs="Calibri"/>
          <w:sz w:val="22"/>
          <w:szCs w:val="22"/>
        </w:rPr>
        <w:t xml:space="preserve"> </w:t>
      </w:r>
      <w:r w:rsidR="001E060A" w:rsidRPr="00EA6582">
        <w:rPr>
          <w:rFonts w:ascii="Calibri" w:hAnsi="Calibri" w:cs="Calibri"/>
          <w:sz w:val="22"/>
          <w:szCs w:val="22"/>
        </w:rPr>
        <w:t>/</w:t>
      </w:r>
      <w:r w:rsidR="00DB38C1" w:rsidRPr="00DB38C1">
        <w:rPr>
          <w:rFonts w:ascii="Calibri" w:hAnsi="Calibri" w:cs="Calibri"/>
          <w:sz w:val="22"/>
          <w:szCs w:val="22"/>
        </w:rPr>
        <w:t xml:space="preserve"> </w:t>
      </w:r>
      <w:r w:rsidR="00DB38C1">
        <w:rPr>
          <w:rFonts w:ascii="Calibri" w:hAnsi="Calibri" w:cs="Calibri"/>
          <w:sz w:val="22"/>
          <w:szCs w:val="22"/>
        </w:rPr>
        <w:t xml:space="preserve">Approval of Minutes </w:t>
      </w:r>
      <w:proofErr w:type="gramStart"/>
      <w:r w:rsidR="00DB38C1">
        <w:rPr>
          <w:rFonts w:ascii="Calibri" w:hAnsi="Calibri" w:cs="Calibri"/>
          <w:sz w:val="22"/>
          <w:szCs w:val="22"/>
        </w:rPr>
        <w:t>from</w:t>
      </w:r>
      <w:proofErr w:type="gramEnd"/>
      <w:r w:rsidR="00DB3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September 2025 AFWA Annual Meeting</w:t>
      </w:r>
    </w:p>
    <w:p w14:paraId="0DA01E19" w14:textId="77777777" w:rsidR="00E13F0D" w:rsidRDefault="000A59D7" w:rsidP="007C055F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3A0165">
        <w:rPr>
          <w:rFonts w:ascii="Calibri" w:hAnsi="Calibri" w:cs="Calibri"/>
          <w:i/>
          <w:iCs/>
          <w:sz w:val="22"/>
          <w:szCs w:val="22"/>
        </w:rPr>
        <w:t>Clay Crowder, AZGF</w:t>
      </w:r>
    </w:p>
    <w:p w14:paraId="57AAA039" w14:textId="1C26724F" w:rsidR="00E1580C" w:rsidRDefault="00E1580C" w:rsidP="006C609A">
      <w:pPr>
        <w:rPr>
          <w:rFonts w:ascii="Calibri" w:hAnsi="Calibri" w:cs="Calibri"/>
          <w:sz w:val="22"/>
          <w:szCs w:val="22"/>
        </w:rPr>
      </w:pPr>
    </w:p>
    <w:p w14:paraId="64A7F34A" w14:textId="36326308" w:rsidR="005D6169" w:rsidRDefault="001C6D6D" w:rsidP="005D6169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5D6169" w:rsidRPr="00EA658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</w:t>
      </w:r>
      <w:r w:rsidR="0035457F">
        <w:rPr>
          <w:rFonts w:ascii="Calibri" w:hAnsi="Calibri" w:cs="Calibri"/>
          <w:sz w:val="22"/>
          <w:szCs w:val="22"/>
        </w:rPr>
        <w:t>5</w:t>
      </w:r>
      <w:r w:rsidR="005D6169">
        <w:rPr>
          <w:rFonts w:ascii="Calibri" w:hAnsi="Calibri" w:cs="Calibri"/>
          <w:sz w:val="22"/>
          <w:szCs w:val="22"/>
        </w:rPr>
        <w:t xml:space="preserve"> </w:t>
      </w:r>
      <w:r w:rsidR="005D616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Ohio Spotlight</w:t>
      </w:r>
      <w:r w:rsidR="005D6169">
        <w:rPr>
          <w:rFonts w:ascii="Calibri" w:hAnsi="Calibri" w:cs="Calibri"/>
          <w:sz w:val="22"/>
          <w:szCs w:val="22"/>
        </w:rPr>
        <w:t xml:space="preserve"> </w:t>
      </w:r>
    </w:p>
    <w:p w14:paraId="1A2D3F84" w14:textId="1AE1213D" w:rsidR="005D6169" w:rsidRDefault="005D6169" w:rsidP="005034E2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C6D6D">
        <w:rPr>
          <w:rFonts w:ascii="Calibri" w:hAnsi="Calibri" w:cs="Calibri"/>
          <w:i/>
          <w:iCs/>
          <w:sz w:val="22"/>
          <w:szCs w:val="22"/>
        </w:rPr>
        <w:t>Becky Crowe, OH DNR &amp; Lauren Devin, Savion</w:t>
      </w:r>
    </w:p>
    <w:p w14:paraId="095637CB" w14:textId="54EA786E" w:rsidR="005D6169" w:rsidRDefault="005D6169" w:rsidP="005D6169">
      <w:pPr>
        <w:ind w:left="1440" w:hanging="1440"/>
        <w:rPr>
          <w:rFonts w:ascii="Calibri" w:hAnsi="Calibri" w:cs="Calibri"/>
          <w:sz w:val="22"/>
          <w:szCs w:val="22"/>
        </w:rPr>
      </w:pPr>
    </w:p>
    <w:p w14:paraId="5444D94B" w14:textId="3086EC27" w:rsidR="002B7DC3" w:rsidRDefault="001C6D6D" w:rsidP="002B7DC3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FF4696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5</w:t>
      </w:r>
      <w:r w:rsidR="00874F10">
        <w:rPr>
          <w:rFonts w:ascii="Calibri" w:hAnsi="Calibri" w:cs="Calibri"/>
          <w:sz w:val="22"/>
          <w:szCs w:val="22"/>
        </w:rPr>
        <w:t>5</w:t>
      </w:r>
      <w:r w:rsidR="0046628A" w:rsidRPr="006B79C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National Utility Scale Solar Wildlife Guidelines (NUSSWG) Update &amp; Discussion</w:t>
      </w:r>
    </w:p>
    <w:p w14:paraId="116072A4" w14:textId="523E6AC6" w:rsidR="00F56846" w:rsidRPr="002016EC" w:rsidRDefault="00F56846" w:rsidP="00D0670B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C6D6D" w:rsidRPr="002016EC">
        <w:rPr>
          <w:rFonts w:ascii="Calibri" w:hAnsi="Calibri" w:cs="Calibri"/>
          <w:i/>
          <w:iCs/>
          <w:sz w:val="22"/>
          <w:szCs w:val="22"/>
        </w:rPr>
        <w:t>Clay Crowder, AZGF &amp; Becky Crowe, OH DNR</w:t>
      </w:r>
    </w:p>
    <w:p w14:paraId="79C1F450" w14:textId="77777777" w:rsidR="00A42896" w:rsidRDefault="00A42896" w:rsidP="00992462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1F1F3FFF" w14:textId="77777777" w:rsidR="00546356" w:rsidRDefault="001C6D6D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4:</w:t>
      </w:r>
      <w:r w:rsidR="00874F10">
        <w:rPr>
          <w:rFonts w:ascii="Calibri" w:hAnsi="Calibri" w:cs="Calibri"/>
          <w:sz w:val="22"/>
          <w:szCs w:val="22"/>
        </w:rPr>
        <w:t>15</w:t>
      </w:r>
      <w:r w:rsidR="00716952" w:rsidRPr="006B79C1">
        <w:rPr>
          <w:rFonts w:ascii="Calibri" w:hAnsi="Calibri" w:cs="Calibri"/>
          <w:sz w:val="22"/>
          <w:szCs w:val="22"/>
        </w:rPr>
        <w:tab/>
      </w:r>
      <w:r w:rsidR="00546356">
        <w:rPr>
          <w:rFonts w:ascii="Calibri" w:hAnsi="Calibri" w:cs="Calibri"/>
          <w:sz w:val="22"/>
          <w:szCs w:val="22"/>
        </w:rPr>
        <w:t>Wind Wildlife Working Group Update</w:t>
      </w:r>
    </w:p>
    <w:p w14:paraId="0CE6EB9D" w14:textId="77777777" w:rsidR="00546356" w:rsidRDefault="00546356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Laura Zebehazy, Texas Parks and Wildlife</w:t>
      </w:r>
    </w:p>
    <w:p w14:paraId="6CC6929E" w14:textId="318C0AF1" w:rsidR="00716952" w:rsidRDefault="00716952" w:rsidP="001C6D6D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</w:p>
    <w:p w14:paraId="2A101A94" w14:textId="77777777" w:rsidR="00546356" w:rsidRDefault="001C6D6D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4:</w:t>
      </w:r>
      <w:r w:rsidR="00874F10">
        <w:rPr>
          <w:rFonts w:ascii="Calibri" w:hAnsi="Calibri" w:cs="Calibri"/>
          <w:sz w:val="22"/>
          <w:szCs w:val="22"/>
        </w:rPr>
        <w:t>30</w:t>
      </w:r>
      <w:r w:rsidR="00F2041E">
        <w:rPr>
          <w:rFonts w:ascii="Calibri" w:hAnsi="Calibri" w:cs="Calibri"/>
          <w:sz w:val="22"/>
          <w:szCs w:val="22"/>
        </w:rPr>
        <w:tab/>
      </w:r>
      <w:r w:rsidR="00546356">
        <w:rPr>
          <w:rFonts w:ascii="Calibri" w:hAnsi="Calibri" w:cs="Calibri"/>
          <w:sz w:val="22"/>
          <w:szCs w:val="22"/>
        </w:rPr>
        <w:t>Solar Wildlife Working Group Update</w:t>
      </w:r>
    </w:p>
    <w:p w14:paraId="46D86C1E" w14:textId="77777777" w:rsidR="00546356" w:rsidRDefault="00546356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Emily Grabowsky, Washington Dept. Fish &amp; Wildlife</w:t>
      </w:r>
    </w:p>
    <w:p w14:paraId="3E98C905" w14:textId="77B89842" w:rsidR="00F2041E" w:rsidRPr="005334B8" w:rsidRDefault="00F2041E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</w:p>
    <w:p w14:paraId="75CE9C1A" w14:textId="77777777" w:rsidR="00546356" w:rsidRPr="00266782" w:rsidRDefault="001C6D6D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4:</w:t>
      </w:r>
      <w:r w:rsidR="00874F10">
        <w:rPr>
          <w:rFonts w:ascii="Calibri" w:hAnsi="Calibri" w:cs="Calibri"/>
          <w:sz w:val="22"/>
          <w:szCs w:val="22"/>
        </w:rPr>
        <w:t>45</w:t>
      </w:r>
      <w:r>
        <w:rPr>
          <w:rFonts w:ascii="Calibri" w:hAnsi="Calibri" w:cs="Calibri"/>
          <w:sz w:val="22"/>
          <w:szCs w:val="22"/>
        </w:rPr>
        <w:tab/>
      </w:r>
      <w:r w:rsidR="00546356">
        <w:rPr>
          <w:rFonts w:ascii="Calibri" w:hAnsi="Calibri" w:cs="Calibri"/>
          <w:sz w:val="22"/>
          <w:szCs w:val="22"/>
        </w:rPr>
        <w:t>Committee Priorities Discussion</w:t>
      </w:r>
    </w:p>
    <w:p w14:paraId="124776AD" w14:textId="77777777" w:rsidR="00546356" w:rsidRPr="00266782" w:rsidRDefault="00546356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 w:rsidRPr="00266782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>Clay Crowder, AZGFD; ALL</w:t>
      </w:r>
    </w:p>
    <w:p w14:paraId="032E6895" w14:textId="5AA08D9C" w:rsidR="001C6D6D" w:rsidRDefault="001C6D6D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</w:p>
    <w:p w14:paraId="0C9170D8" w14:textId="3A2464BD" w:rsidR="00F03DC9" w:rsidRPr="00546356" w:rsidRDefault="00874F10" w:rsidP="00546356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5:00</w:t>
      </w:r>
      <w:r w:rsidR="001C6D6D">
        <w:rPr>
          <w:rFonts w:ascii="Calibri" w:hAnsi="Calibri" w:cs="Calibri"/>
          <w:sz w:val="22"/>
          <w:szCs w:val="22"/>
        </w:rPr>
        <w:tab/>
      </w:r>
      <w:r w:rsidR="001F3D2D">
        <w:rPr>
          <w:rFonts w:ascii="Calibri" w:hAnsi="Calibri" w:cs="Calibri"/>
          <w:sz w:val="22"/>
          <w:szCs w:val="22"/>
        </w:rPr>
        <w:t>Federal</w:t>
      </w:r>
      <w:r w:rsidR="00B070ED">
        <w:rPr>
          <w:rFonts w:ascii="Calibri" w:hAnsi="Calibri" w:cs="Calibri"/>
          <w:sz w:val="22"/>
          <w:szCs w:val="22"/>
        </w:rPr>
        <w:t xml:space="preserve"> Agency and Partner </w:t>
      </w:r>
      <w:r w:rsidR="001F3D2D">
        <w:rPr>
          <w:rFonts w:ascii="Calibri" w:hAnsi="Calibri" w:cs="Calibri"/>
          <w:sz w:val="22"/>
          <w:szCs w:val="22"/>
        </w:rPr>
        <w:t>Updat</w:t>
      </w:r>
      <w:r w:rsidR="00ED7FD4">
        <w:rPr>
          <w:rFonts w:ascii="Calibri" w:hAnsi="Calibri" w:cs="Calibri"/>
          <w:sz w:val="22"/>
          <w:szCs w:val="22"/>
        </w:rPr>
        <w:t>e</w:t>
      </w:r>
      <w:r w:rsidR="00B070ED">
        <w:rPr>
          <w:rFonts w:ascii="Calibri" w:hAnsi="Calibri" w:cs="Calibri"/>
          <w:sz w:val="22"/>
          <w:szCs w:val="22"/>
        </w:rPr>
        <w:t>s</w:t>
      </w:r>
    </w:p>
    <w:p w14:paraId="2B9E6ADB" w14:textId="5123DDAE" w:rsidR="00B070ED" w:rsidRDefault="00B070ED" w:rsidP="00B070E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FWS</w:t>
      </w:r>
      <w:r w:rsidR="00874F10">
        <w:rPr>
          <w:rFonts w:ascii="Calibri" w:hAnsi="Calibri" w:cs="Calibri"/>
          <w:sz w:val="22"/>
          <w:szCs w:val="22"/>
        </w:rPr>
        <w:t xml:space="preserve"> (</w:t>
      </w:r>
      <w:r w:rsidR="00925140" w:rsidRPr="00925140">
        <w:rPr>
          <w:rFonts w:ascii="Calibri" w:hAnsi="Calibri" w:cs="Calibri"/>
          <w:i/>
          <w:iCs/>
          <w:sz w:val="22"/>
          <w:szCs w:val="22"/>
        </w:rPr>
        <w:t>Micha</w:t>
      </w:r>
      <w:r w:rsidR="002C2A31">
        <w:rPr>
          <w:rFonts w:ascii="Calibri" w:hAnsi="Calibri" w:cs="Calibri"/>
          <w:i/>
          <w:iCs/>
          <w:sz w:val="22"/>
          <w:szCs w:val="22"/>
        </w:rPr>
        <w:t>e</w:t>
      </w:r>
      <w:r w:rsidR="00925140" w:rsidRPr="00925140">
        <w:rPr>
          <w:rFonts w:ascii="Calibri" w:hAnsi="Calibri" w:cs="Calibri"/>
          <w:i/>
          <w:iCs/>
          <w:sz w:val="22"/>
          <w:szCs w:val="22"/>
        </w:rPr>
        <w:t xml:space="preserve">l Oetker, </w:t>
      </w:r>
      <w:r w:rsidR="00874F10" w:rsidRPr="00925140">
        <w:rPr>
          <w:rFonts w:ascii="Calibri" w:hAnsi="Calibri" w:cs="Calibri"/>
          <w:i/>
          <w:iCs/>
          <w:sz w:val="22"/>
          <w:szCs w:val="22"/>
        </w:rPr>
        <w:t>tentative)</w:t>
      </w:r>
    </w:p>
    <w:p w14:paraId="710EF725" w14:textId="66DF2424" w:rsidR="00874F10" w:rsidRDefault="00874F10" w:rsidP="00B070E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TNC </w:t>
      </w:r>
      <w:r w:rsidR="00925140">
        <w:rPr>
          <w:rFonts w:ascii="Calibri" w:hAnsi="Calibri" w:cs="Calibri"/>
          <w:sz w:val="22"/>
          <w:szCs w:val="22"/>
        </w:rPr>
        <w:t>(</w:t>
      </w:r>
      <w:proofErr w:type="spellStart"/>
      <w:r w:rsidR="00925140" w:rsidRPr="00925140">
        <w:rPr>
          <w:rFonts w:ascii="Calibri" w:hAnsi="Calibri" w:cs="Calibri"/>
          <w:i/>
          <w:iCs/>
          <w:sz w:val="22"/>
          <w:szCs w:val="22"/>
        </w:rPr>
        <w:t>tbd</w:t>
      </w:r>
      <w:proofErr w:type="spellEnd"/>
      <w:r w:rsidR="00925140">
        <w:rPr>
          <w:rFonts w:ascii="Calibri" w:hAnsi="Calibri" w:cs="Calibri"/>
          <w:sz w:val="22"/>
          <w:szCs w:val="22"/>
        </w:rPr>
        <w:t>)</w:t>
      </w:r>
    </w:p>
    <w:p w14:paraId="1FA550A4" w14:textId="094AC63F" w:rsidR="00874F10" w:rsidRPr="00B070ED" w:rsidRDefault="00874F10" w:rsidP="00B070ED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TCF</w:t>
      </w:r>
      <w:r w:rsidR="00925140">
        <w:rPr>
          <w:rFonts w:ascii="Calibri" w:hAnsi="Calibri" w:cs="Calibri"/>
          <w:sz w:val="22"/>
          <w:szCs w:val="22"/>
        </w:rPr>
        <w:t xml:space="preserve"> </w:t>
      </w:r>
      <w:r w:rsidR="00925140" w:rsidRPr="00925140">
        <w:rPr>
          <w:rFonts w:ascii="Calibri" w:hAnsi="Calibri" w:cs="Calibri"/>
          <w:i/>
          <w:iCs/>
          <w:sz w:val="22"/>
          <w:szCs w:val="22"/>
        </w:rPr>
        <w:t>(Nick Morgan</w:t>
      </w:r>
      <w:r w:rsidR="00925140">
        <w:rPr>
          <w:rFonts w:ascii="Calibri" w:hAnsi="Calibri" w:cs="Calibri"/>
          <w:sz w:val="22"/>
          <w:szCs w:val="22"/>
        </w:rPr>
        <w:t>)</w:t>
      </w:r>
    </w:p>
    <w:p w14:paraId="4F515F0A" w14:textId="77777777" w:rsidR="00AA66B1" w:rsidRDefault="00AA66B1" w:rsidP="00E3786B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30878E1A" w14:textId="0044DB3E" w:rsidR="007A7644" w:rsidRDefault="001C6D6D" w:rsidP="007A764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5:1</w:t>
      </w:r>
      <w:r w:rsidR="00874F10">
        <w:rPr>
          <w:rFonts w:ascii="Calibri" w:hAnsi="Calibri" w:cs="Calibri"/>
          <w:sz w:val="22"/>
          <w:szCs w:val="22"/>
        </w:rPr>
        <w:t>5</w:t>
      </w:r>
      <w:r w:rsidR="007A7644" w:rsidRPr="00EA6582">
        <w:rPr>
          <w:rFonts w:ascii="Calibri" w:hAnsi="Calibri" w:cs="Calibri"/>
          <w:sz w:val="22"/>
          <w:szCs w:val="22"/>
        </w:rPr>
        <w:tab/>
      </w:r>
      <w:r w:rsidR="007A7644" w:rsidRPr="00EA6582">
        <w:rPr>
          <w:rFonts w:ascii="Calibri" w:hAnsi="Calibri" w:cs="Calibri"/>
          <w:sz w:val="22"/>
          <w:szCs w:val="22"/>
        </w:rPr>
        <w:tab/>
      </w:r>
      <w:r w:rsidR="007A7644">
        <w:rPr>
          <w:rFonts w:ascii="Calibri" w:hAnsi="Calibri" w:cs="Calibri"/>
          <w:sz w:val="22"/>
          <w:szCs w:val="22"/>
        </w:rPr>
        <w:t>State and Provincial Roundtable</w:t>
      </w:r>
    </w:p>
    <w:p w14:paraId="5B63482C" w14:textId="77777777" w:rsidR="007A7644" w:rsidRPr="000A59D7" w:rsidRDefault="007A7644" w:rsidP="007A7644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 xml:space="preserve">One representative per state agency highlights a couple of legislative and policy 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  <w:t>initiatives, issues, or success stories. Non-state participants, please introduce self.</w:t>
      </w:r>
    </w:p>
    <w:p w14:paraId="4B26E413" w14:textId="77777777" w:rsidR="00F1253D" w:rsidRDefault="00F1253D" w:rsidP="00F1253D">
      <w:pPr>
        <w:autoSpaceDE w:val="0"/>
        <w:autoSpaceDN w:val="0"/>
        <w:adjustRightInd w:val="0"/>
        <w:ind w:left="1440" w:hanging="1440"/>
        <w:rPr>
          <w:rFonts w:ascii="Calibri" w:hAnsi="Calibri" w:cs="Calibri"/>
          <w:sz w:val="22"/>
          <w:szCs w:val="22"/>
        </w:rPr>
      </w:pPr>
    </w:p>
    <w:p w14:paraId="5CC0D8D2" w14:textId="530BBC85" w:rsidR="001F3D2D" w:rsidRPr="00F00023" w:rsidRDefault="001C6D6D" w:rsidP="00BF4BC8">
      <w:pPr>
        <w:autoSpaceDE w:val="0"/>
        <w:autoSpaceDN w:val="0"/>
        <w:adjustRightInd w:val="0"/>
        <w:ind w:left="1440" w:hanging="144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5:30</w:t>
      </w:r>
      <w:r w:rsidR="001F3D2D">
        <w:rPr>
          <w:rFonts w:ascii="Calibri" w:hAnsi="Calibri" w:cs="Calibri"/>
          <w:sz w:val="22"/>
          <w:szCs w:val="22"/>
        </w:rPr>
        <w:tab/>
      </w:r>
      <w:r w:rsidR="00BF4BC8">
        <w:rPr>
          <w:rFonts w:ascii="Calibri" w:hAnsi="Calibri" w:cs="Calibri"/>
          <w:sz w:val="22"/>
          <w:szCs w:val="22"/>
        </w:rPr>
        <w:t xml:space="preserve">Wrap-up and </w:t>
      </w:r>
      <w:r w:rsidR="00BF4BC8" w:rsidRPr="00EA6582">
        <w:rPr>
          <w:rFonts w:ascii="Calibri" w:hAnsi="Calibri" w:cs="Calibri"/>
          <w:sz w:val="22"/>
          <w:szCs w:val="22"/>
        </w:rPr>
        <w:t>Adjourn</w:t>
      </w:r>
    </w:p>
    <w:p w14:paraId="0C6EF78F" w14:textId="77777777" w:rsidR="000C5CCC" w:rsidRPr="00EA6582" w:rsidRDefault="000C5CCC" w:rsidP="007252B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CDE3705" w14:textId="20F2C7B0" w:rsidR="00DF5B72" w:rsidRPr="0012746E" w:rsidRDefault="00DF5B72" w:rsidP="0012746E">
      <w:pPr>
        <w:rPr>
          <w:rFonts w:ascii="Franklin Gothic Book" w:hAnsi="Franklin Gothic Book"/>
          <w:b/>
        </w:rPr>
      </w:pPr>
    </w:p>
    <w:sectPr w:rsidR="00DF5B72" w:rsidRPr="0012746E" w:rsidSect="008B48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89FF" w14:textId="77777777" w:rsidR="00363BEA" w:rsidRDefault="00363BEA">
      <w:r>
        <w:separator/>
      </w:r>
    </w:p>
  </w:endnote>
  <w:endnote w:type="continuationSeparator" w:id="0">
    <w:p w14:paraId="0986C3B8" w14:textId="77777777" w:rsidR="00363BEA" w:rsidRDefault="00363BEA">
      <w:r>
        <w:continuationSeparator/>
      </w:r>
    </w:p>
  </w:endnote>
  <w:endnote w:type="continuationNotice" w:id="1">
    <w:p w14:paraId="6A0137A8" w14:textId="77777777" w:rsidR="00363BEA" w:rsidRDefault="00363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2C18" w14:textId="77777777" w:rsidR="00CF13C4" w:rsidRDefault="00CF13C4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2B6857" w14:textId="77777777" w:rsidR="00CF13C4" w:rsidRDefault="00CF1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993A" w14:textId="77777777" w:rsidR="00CF13C4" w:rsidRPr="009E11FD" w:rsidRDefault="00AB2745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The Voice of Fish &amp; Wildlife Agencies</w:t>
    </w:r>
    <w:r w:rsidR="00CF13C4" w:rsidRPr="00CF13C4">
      <w:rPr>
        <w:rFonts w:ascii="Franklin Gothic Book" w:hAnsi="Franklin Gothic Book"/>
        <w:sz w:val="18"/>
        <w:szCs w:val="18"/>
      </w:rPr>
      <w:tab/>
      <w:t xml:space="preserve">- </w:t>
    </w:r>
    <w:r w:rsidR="00CF13C4" w:rsidRPr="00CF13C4">
      <w:rPr>
        <w:rFonts w:ascii="Franklin Gothic Book" w:hAnsi="Franklin Gothic Book"/>
        <w:sz w:val="18"/>
        <w:szCs w:val="18"/>
      </w:rPr>
      <w:fldChar w:fldCharType="begin"/>
    </w:r>
    <w:r w:rsidR="00CF13C4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CF13C4" w:rsidRPr="00CF13C4">
      <w:rPr>
        <w:rFonts w:ascii="Franklin Gothic Book" w:hAnsi="Franklin Gothic Book"/>
        <w:sz w:val="18"/>
        <w:szCs w:val="18"/>
      </w:rPr>
      <w:fldChar w:fldCharType="separate"/>
    </w:r>
    <w:r w:rsidR="001A7FC3">
      <w:rPr>
        <w:rFonts w:ascii="Franklin Gothic Book" w:hAnsi="Franklin Gothic Book"/>
        <w:noProof/>
        <w:sz w:val="18"/>
        <w:szCs w:val="18"/>
      </w:rPr>
      <w:t>1</w:t>
    </w:r>
    <w:r w:rsidR="00CF13C4" w:rsidRPr="00CF13C4">
      <w:rPr>
        <w:rFonts w:ascii="Franklin Gothic Book" w:hAnsi="Franklin Gothic Book"/>
        <w:sz w:val="18"/>
        <w:szCs w:val="18"/>
      </w:rPr>
      <w:fldChar w:fldCharType="end"/>
    </w:r>
    <w:r w:rsidR="00CF13C4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B765" w14:textId="77777777" w:rsidR="006A5912" w:rsidRDefault="006A5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724C" w14:textId="77777777" w:rsidR="00363BEA" w:rsidRDefault="00363BEA">
      <w:r>
        <w:separator/>
      </w:r>
    </w:p>
  </w:footnote>
  <w:footnote w:type="continuationSeparator" w:id="0">
    <w:p w14:paraId="5B83EC59" w14:textId="77777777" w:rsidR="00363BEA" w:rsidRDefault="00363BEA">
      <w:r>
        <w:continuationSeparator/>
      </w:r>
    </w:p>
  </w:footnote>
  <w:footnote w:type="continuationNotice" w:id="1">
    <w:p w14:paraId="2C9544FE" w14:textId="77777777" w:rsidR="00363BEA" w:rsidRDefault="00363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0D92" w14:textId="503CB45C" w:rsidR="006A5912" w:rsidRDefault="006A5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AAB9" w14:textId="6EC60111" w:rsidR="006A5912" w:rsidRDefault="006A5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46D1" w14:textId="2D772E6C" w:rsidR="006A5912" w:rsidRDefault="006A5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DEBC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434E4"/>
    <w:multiLevelType w:val="hybridMultilevel"/>
    <w:tmpl w:val="39E43DB6"/>
    <w:lvl w:ilvl="0" w:tplc="D696C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B6EE9"/>
    <w:multiLevelType w:val="hybridMultilevel"/>
    <w:tmpl w:val="F3047BDC"/>
    <w:lvl w:ilvl="0" w:tplc="23329DEC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i/>
        <w:color w:val="FF000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BC155D"/>
    <w:multiLevelType w:val="hybridMultilevel"/>
    <w:tmpl w:val="1902C17C"/>
    <w:lvl w:ilvl="0" w:tplc="6ABAE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079ED"/>
    <w:multiLevelType w:val="hybridMultilevel"/>
    <w:tmpl w:val="71AEB362"/>
    <w:lvl w:ilvl="0" w:tplc="85F6B6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945B9"/>
    <w:multiLevelType w:val="hybridMultilevel"/>
    <w:tmpl w:val="105C1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93100088">
    <w:abstractNumId w:val="0"/>
  </w:num>
  <w:num w:numId="2" w16cid:durableId="2065568303">
    <w:abstractNumId w:val="3"/>
  </w:num>
  <w:num w:numId="3" w16cid:durableId="1194463481">
    <w:abstractNumId w:val="4"/>
  </w:num>
  <w:num w:numId="4" w16cid:durableId="883369379">
    <w:abstractNumId w:val="2"/>
  </w:num>
  <w:num w:numId="5" w16cid:durableId="1718509313">
    <w:abstractNumId w:val="1"/>
  </w:num>
  <w:num w:numId="6" w16cid:durableId="1928224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0A"/>
    <w:rsid w:val="000110F3"/>
    <w:rsid w:val="0001463D"/>
    <w:rsid w:val="00017BC1"/>
    <w:rsid w:val="00022665"/>
    <w:rsid w:val="00026BF1"/>
    <w:rsid w:val="00035A77"/>
    <w:rsid w:val="000362F0"/>
    <w:rsid w:val="000476CE"/>
    <w:rsid w:val="00052048"/>
    <w:rsid w:val="00054447"/>
    <w:rsid w:val="00055A82"/>
    <w:rsid w:val="00061F5D"/>
    <w:rsid w:val="0006322D"/>
    <w:rsid w:val="000674C5"/>
    <w:rsid w:val="000746CA"/>
    <w:rsid w:val="00077E48"/>
    <w:rsid w:val="00080C16"/>
    <w:rsid w:val="00092A05"/>
    <w:rsid w:val="0009594F"/>
    <w:rsid w:val="000A11A0"/>
    <w:rsid w:val="000A59D7"/>
    <w:rsid w:val="000B2F82"/>
    <w:rsid w:val="000B3213"/>
    <w:rsid w:val="000B6198"/>
    <w:rsid w:val="000B67B8"/>
    <w:rsid w:val="000B6D3D"/>
    <w:rsid w:val="000B7289"/>
    <w:rsid w:val="000C5CCC"/>
    <w:rsid w:val="000D07CC"/>
    <w:rsid w:val="000D15A7"/>
    <w:rsid w:val="000D441A"/>
    <w:rsid w:val="000D48B6"/>
    <w:rsid w:val="000E33BD"/>
    <w:rsid w:val="000E4E31"/>
    <w:rsid w:val="000F30AD"/>
    <w:rsid w:val="000F75D7"/>
    <w:rsid w:val="00105FC9"/>
    <w:rsid w:val="00110A17"/>
    <w:rsid w:val="00114AA0"/>
    <w:rsid w:val="0012193F"/>
    <w:rsid w:val="00124AC8"/>
    <w:rsid w:val="0012746E"/>
    <w:rsid w:val="0013396A"/>
    <w:rsid w:val="001360F0"/>
    <w:rsid w:val="00141B29"/>
    <w:rsid w:val="00141DFA"/>
    <w:rsid w:val="00147B96"/>
    <w:rsid w:val="0015612B"/>
    <w:rsid w:val="001570E3"/>
    <w:rsid w:val="0016250D"/>
    <w:rsid w:val="00162DDA"/>
    <w:rsid w:val="00166C6F"/>
    <w:rsid w:val="00170EAB"/>
    <w:rsid w:val="00194AD5"/>
    <w:rsid w:val="00196FDB"/>
    <w:rsid w:val="001A3214"/>
    <w:rsid w:val="001A6BBA"/>
    <w:rsid w:val="001A7FC3"/>
    <w:rsid w:val="001B663B"/>
    <w:rsid w:val="001B7A51"/>
    <w:rsid w:val="001C1453"/>
    <w:rsid w:val="001C6D6D"/>
    <w:rsid w:val="001C7E67"/>
    <w:rsid w:val="001D1F09"/>
    <w:rsid w:val="001D4B86"/>
    <w:rsid w:val="001E060A"/>
    <w:rsid w:val="001E68DA"/>
    <w:rsid w:val="001E7B30"/>
    <w:rsid w:val="001F0F3C"/>
    <w:rsid w:val="001F3D2D"/>
    <w:rsid w:val="002016EC"/>
    <w:rsid w:val="00203054"/>
    <w:rsid w:val="00204EF7"/>
    <w:rsid w:val="0020655B"/>
    <w:rsid w:val="002101B0"/>
    <w:rsid w:val="00216271"/>
    <w:rsid w:val="002244E9"/>
    <w:rsid w:val="0022692C"/>
    <w:rsid w:val="00234981"/>
    <w:rsid w:val="00240962"/>
    <w:rsid w:val="002477E0"/>
    <w:rsid w:val="002562F0"/>
    <w:rsid w:val="002625FB"/>
    <w:rsid w:val="0026356B"/>
    <w:rsid w:val="00270146"/>
    <w:rsid w:val="00273AFA"/>
    <w:rsid w:val="00277EC2"/>
    <w:rsid w:val="002A3578"/>
    <w:rsid w:val="002A78ED"/>
    <w:rsid w:val="002B0EEE"/>
    <w:rsid w:val="002B186F"/>
    <w:rsid w:val="002B2C54"/>
    <w:rsid w:val="002B7DC3"/>
    <w:rsid w:val="002C2017"/>
    <w:rsid w:val="002C2A31"/>
    <w:rsid w:val="002F060C"/>
    <w:rsid w:val="002F6AB1"/>
    <w:rsid w:val="00304066"/>
    <w:rsid w:val="0031507E"/>
    <w:rsid w:val="00316469"/>
    <w:rsid w:val="00317F54"/>
    <w:rsid w:val="00323311"/>
    <w:rsid w:val="00333AFE"/>
    <w:rsid w:val="00335AD4"/>
    <w:rsid w:val="003366F7"/>
    <w:rsid w:val="00342E70"/>
    <w:rsid w:val="003441B1"/>
    <w:rsid w:val="003476FD"/>
    <w:rsid w:val="0035457F"/>
    <w:rsid w:val="00356252"/>
    <w:rsid w:val="00363BEA"/>
    <w:rsid w:val="00364723"/>
    <w:rsid w:val="00365505"/>
    <w:rsid w:val="00367184"/>
    <w:rsid w:val="00373078"/>
    <w:rsid w:val="003739DE"/>
    <w:rsid w:val="003804B7"/>
    <w:rsid w:val="00387912"/>
    <w:rsid w:val="003910A7"/>
    <w:rsid w:val="003918B7"/>
    <w:rsid w:val="003A0165"/>
    <w:rsid w:val="003A1212"/>
    <w:rsid w:val="003A5177"/>
    <w:rsid w:val="003B23EE"/>
    <w:rsid w:val="003C38C1"/>
    <w:rsid w:val="003C5778"/>
    <w:rsid w:val="003C790A"/>
    <w:rsid w:val="003C7EA6"/>
    <w:rsid w:val="003D0363"/>
    <w:rsid w:val="003D3425"/>
    <w:rsid w:val="003D3CC8"/>
    <w:rsid w:val="003D3DC6"/>
    <w:rsid w:val="003E216F"/>
    <w:rsid w:val="003E54BF"/>
    <w:rsid w:val="004120A6"/>
    <w:rsid w:val="00416201"/>
    <w:rsid w:val="004164BA"/>
    <w:rsid w:val="00424F66"/>
    <w:rsid w:val="00431BCF"/>
    <w:rsid w:val="004430E7"/>
    <w:rsid w:val="00446A28"/>
    <w:rsid w:val="0046377D"/>
    <w:rsid w:val="00463BB0"/>
    <w:rsid w:val="0046628A"/>
    <w:rsid w:val="004763AA"/>
    <w:rsid w:val="004828ED"/>
    <w:rsid w:val="004857EB"/>
    <w:rsid w:val="00496501"/>
    <w:rsid w:val="004A225F"/>
    <w:rsid w:val="004A31C6"/>
    <w:rsid w:val="004A3711"/>
    <w:rsid w:val="004A589B"/>
    <w:rsid w:val="004A629E"/>
    <w:rsid w:val="004B7FFE"/>
    <w:rsid w:val="004C71A0"/>
    <w:rsid w:val="004D0B29"/>
    <w:rsid w:val="004D0D47"/>
    <w:rsid w:val="004E5A92"/>
    <w:rsid w:val="00500230"/>
    <w:rsid w:val="005034E2"/>
    <w:rsid w:val="00507515"/>
    <w:rsid w:val="00507736"/>
    <w:rsid w:val="00513439"/>
    <w:rsid w:val="00524B52"/>
    <w:rsid w:val="00527636"/>
    <w:rsid w:val="00527F10"/>
    <w:rsid w:val="005334B8"/>
    <w:rsid w:val="005334BC"/>
    <w:rsid w:val="0053361D"/>
    <w:rsid w:val="00540565"/>
    <w:rsid w:val="00546356"/>
    <w:rsid w:val="005654FC"/>
    <w:rsid w:val="00567BBC"/>
    <w:rsid w:val="005706FE"/>
    <w:rsid w:val="00574EAE"/>
    <w:rsid w:val="00583E91"/>
    <w:rsid w:val="00585785"/>
    <w:rsid w:val="0058793B"/>
    <w:rsid w:val="00594DC8"/>
    <w:rsid w:val="005A4745"/>
    <w:rsid w:val="005A5F5E"/>
    <w:rsid w:val="005A79F2"/>
    <w:rsid w:val="005A7E78"/>
    <w:rsid w:val="005B00D2"/>
    <w:rsid w:val="005B1EA9"/>
    <w:rsid w:val="005C0D7F"/>
    <w:rsid w:val="005C2159"/>
    <w:rsid w:val="005C294A"/>
    <w:rsid w:val="005C391D"/>
    <w:rsid w:val="005C39E7"/>
    <w:rsid w:val="005C5774"/>
    <w:rsid w:val="005C5C7F"/>
    <w:rsid w:val="005D34A2"/>
    <w:rsid w:val="005D46B0"/>
    <w:rsid w:val="005D6169"/>
    <w:rsid w:val="005F23CE"/>
    <w:rsid w:val="005F2D0E"/>
    <w:rsid w:val="00603F98"/>
    <w:rsid w:val="00610715"/>
    <w:rsid w:val="00613A8C"/>
    <w:rsid w:val="00615F5F"/>
    <w:rsid w:val="006168D4"/>
    <w:rsid w:val="00620ECB"/>
    <w:rsid w:val="0062122B"/>
    <w:rsid w:val="00630AA7"/>
    <w:rsid w:val="006327B8"/>
    <w:rsid w:val="00632CBE"/>
    <w:rsid w:val="00633044"/>
    <w:rsid w:val="00640EFB"/>
    <w:rsid w:val="0065378D"/>
    <w:rsid w:val="006560CB"/>
    <w:rsid w:val="0066624F"/>
    <w:rsid w:val="0067037E"/>
    <w:rsid w:val="00677821"/>
    <w:rsid w:val="00682925"/>
    <w:rsid w:val="00683A42"/>
    <w:rsid w:val="0068683E"/>
    <w:rsid w:val="00690161"/>
    <w:rsid w:val="00697AC9"/>
    <w:rsid w:val="00697FAF"/>
    <w:rsid w:val="006A5912"/>
    <w:rsid w:val="006B3432"/>
    <w:rsid w:val="006B3A29"/>
    <w:rsid w:val="006B79C1"/>
    <w:rsid w:val="006C609A"/>
    <w:rsid w:val="006C7E77"/>
    <w:rsid w:val="006D091E"/>
    <w:rsid w:val="006E612F"/>
    <w:rsid w:val="006E709D"/>
    <w:rsid w:val="006F5860"/>
    <w:rsid w:val="006F5DD5"/>
    <w:rsid w:val="0070332B"/>
    <w:rsid w:val="00716952"/>
    <w:rsid w:val="00724206"/>
    <w:rsid w:val="007252B1"/>
    <w:rsid w:val="00732F4F"/>
    <w:rsid w:val="00734208"/>
    <w:rsid w:val="00740E5D"/>
    <w:rsid w:val="007414F8"/>
    <w:rsid w:val="007504AE"/>
    <w:rsid w:val="00755EC5"/>
    <w:rsid w:val="0075701A"/>
    <w:rsid w:val="0076038D"/>
    <w:rsid w:val="007611F5"/>
    <w:rsid w:val="00772947"/>
    <w:rsid w:val="0078240A"/>
    <w:rsid w:val="00785335"/>
    <w:rsid w:val="007915CA"/>
    <w:rsid w:val="007918FE"/>
    <w:rsid w:val="007A1452"/>
    <w:rsid w:val="007A53BB"/>
    <w:rsid w:val="007A7644"/>
    <w:rsid w:val="007A7FF3"/>
    <w:rsid w:val="007C055F"/>
    <w:rsid w:val="007C6B8A"/>
    <w:rsid w:val="007D4C7F"/>
    <w:rsid w:val="007D70EF"/>
    <w:rsid w:val="007E4222"/>
    <w:rsid w:val="007F5E5F"/>
    <w:rsid w:val="007F6B66"/>
    <w:rsid w:val="00802A1A"/>
    <w:rsid w:val="00806370"/>
    <w:rsid w:val="00806B2C"/>
    <w:rsid w:val="00806EF5"/>
    <w:rsid w:val="0080785A"/>
    <w:rsid w:val="00810D8E"/>
    <w:rsid w:val="008135BF"/>
    <w:rsid w:val="00815BE7"/>
    <w:rsid w:val="008167A5"/>
    <w:rsid w:val="0082122C"/>
    <w:rsid w:val="008318C9"/>
    <w:rsid w:val="008355A7"/>
    <w:rsid w:val="00842235"/>
    <w:rsid w:val="008556E8"/>
    <w:rsid w:val="00862A46"/>
    <w:rsid w:val="00862ADC"/>
    <w:rsid w:val="008700BB"/>
    <w:rsid w:val="00871985"/>
    <w:rsid w:val="00872E5A"/>
    <w:rsid w:val="00874F10"/>
    <w:rsid w:val="00880789"/>
    <w:rsid w:val="00886B8F"/>
    <w:rsid w:val="00895578"/>
    <w:rsid w:val="008A3724"/>
    <w:rsid w:val="008B48F7"/>
    <w:rsid w:val="008B69F5"/>
    <w:rsid w:val="008C27BB"/>
    <w:rsid w:val="008C33F0"/>
    <w:rsid w:val="008C3CB4"/>
    <w:rsid w:val="008D241F"/>
    <w:rsid w:val="008D551A"/>
    <w:rsid w:val="008E1C64"/>
    <w:rsid w:val="008E3952"/>
    <w:rsid w:val="008F6B1D"/>
    <w:rsid w:val="008F6C04"/>
    <w:rsid w:val="00920873"/>
    <w:rsid w:val="00925140"/>
    <w:rsid w:val="0093180D"/>
    <w:rsid w:val="00931DA6"/>
    <w:rsid w:val="009358E5"/>
    <w:rsid w:val="009365A9"/>
    <w:rsid w:val="009576CA"/>
    <w:rsid w:val="00963ECA"/>
    <w:rsid w:val="009711F3"/>
    <w:rsid w:val="00973B32"/>
    <w:rsid w:val="00974981"/>
    <w:rsid w:val="009875D4"/>
    <w:rsid w:val="00992462"/>
    <w:rsid w:val="009A3729"/>
    <w:rsid w:val="009B6D7B"/>
    <w:rsid w:val="009C41BA"/>
    <w:rsid w:val="009C461E"/>
    <w:rsid w:val="009D3E7C"/>
    <w:rsid w:val="009D6D98"/>
    <w:rsid w:val="009E11FD"/>
    <w:rsid w:val="009E7E06"/>
    <w:rsid w:val="009F4E47"/>
    <w:rsid w:val="00A04B79"/>
    <w:rsid w:val="00A07A85"/>
    <w:rsid w:val="00A10F22"/>
    <w:rsid w:val="00A23015"/>
    <w:rsid w:val="00A2534D"/>
    <w:rsid w:val="00A26502"/>
    <w:rsid w:val="00A41440"/>
    <w:rsid w:val="00A42896"/>
    <w:rsid w:val="00A429E6"/>
    <w:rsid w:val="00A45499"/>
    <w:rsid w:val="00A50FDF"/>
    <w:rsid w:val="00A52730"/>
    <w:rsid w:val="00A64178"/>
    <w:rsid w:val="00A65C65"/>
    <w:rsid w:val="00A748BB"/>
    <w:rsid w:val="00A86AE9"/>
    <w:rsid w:val="00A911E6"/>
    <w:rsid w:val="00A9778B"/>
    <w:rsid w:val="00AA66B1"/>
    <w:rsid w:val="00AB04AF"/>
    <w:rsid w:val="00AB2745"/>
    <w:rsid w:val="00AB3B05"/>
    <w:rsid w:val="00AB59DC"/>
    <w:rsid w:val="00AB7BEB"/>
    <w:rsid w:val="00AC19EC"/>
    <w:rsid w:val="00AC771F"/>
    <w:rsid w:val="00AD4D3D"/>
    <w:rsid w:val="00AD60A3"/>
    <w:rsid w:val="00AD7334"/>
    <w:rsid w:val="00AE4835"/>
    <w:rsid w:val="00AF2230"/>
    <w:rsid w:val="00AF2A45"/>
    <w:rsid w:val="00B01058"/>
    <w:rsid w:val="00B02EDC"/>
    <w:rsid w:val="00B0401C"/>
    <w:rsid w:val="00B06F10"/>
    <w:rsid w:val="00B070ED"/>
    <w:rsid w:val="00B26B8F"/>
    <w:rsid w:val="00B34915"/>
    <w:rsid w:val="00B355DC"/>
    <w:rsid w:val="00B55776"/>
    <w:rsid w:val="00B71D6C"/>
    <w:rsid w:val="00B72C83"/>
    <w:rsid w:val="00B80EE9"/>
    <w:rsid w:val="00B80FF1"/>
    <w:rsid w:val="00B82793"/>
    <w:rsid w:val="00B83F02"/>
    <w:rsid w:val="00B86FAC"/>
    <w:rsid w:val="00BA493E"/>
    <w:rsid w:val="00BA6D07"/>
    <w:rsid w:val="00BB171A"/>
    <w:rsid w:val="00BB2102"/>
    <w:rsid w:val="00BB5A6D"/>
    <w:rsid w:val="00BC583A"/>
    <w:rsid w:val="00BC6101"/>
    <w:rsid w:val="00BC6828"/>
    <w:rsid w:val="00BD301D"/>
    <w:rsid w:val="00BD76F4"/>
    <w:rsid w:val="00BD78A4"/>
    <w:rsid w:val="00BF3B52"/>
    <w:rsid w:val="00BF4BC8"/>
    <w:rsid w:val="00C011E3"/>
    <w:rsid w:val="00C055B7"/>
    <w:rsid w:val="00C06AC5"/>
    <w:rsid w:val="00C14407"/>
    <w:rsid w:val="00C224E3"/>
    <w:rsid w:val="00C24B86"/>
    <w:rsid w:val="00C24E9A"/>
    <w:rsid w:val="00C3411B"/>
    <w:rsid w:val="00C36961"/>
    <w:rsid w:val="00C40C7C"/>
    <w:rsid w:val="00C42043"/>
    <w:rsid w:val="00C469D9"/>
    <w:rsid w:val="00C62CCD"/>
    <w:rsid w:val="00C72DB9"/>
    <w:rsid w:val="00C72E49"/>
    <w:rsid w:val="00C751C6"/>
    <w:rsid w:val="00C8181D"/>
    <w:rsid w:val="00C8192F"/>
    <w:rsid w:val="00C83925"/>
    <w:rsid w:val="00CA2EC2"/>
    <w:rsid w:val="00CB050E"/>
    <w:rsid w:val="00CB0550"/>
    <w:rsid w:val="00CC05F1"/>
    <w:rsid w:val="00CE336E"/>
    <w:rsid w:val="00CF13C4"/>
    <w:rsid w:val="00CF3D0A"/>
    <w:rsid w:val="00CF6935"/>
    <w:rsid w:val="00CF7D4F"/>
    <w:rsid w:val="00D02280"/>
    <w:rsid w:val="00D0670B"/>
    <w:rsid w:val="00D12D52"/>
    <w:rsid w:val="00D142CC"/>
    <w:rsid w:val="00D24E58"/>
    <w:rsid w:val="00D3304D"/>
    <w:rsid w:val="00D40D7A"/>
    <w:rsid w:val="00D4316A"/>
    <w:rsid w:val="00D6661B"/>
    <w:rsid w:val="00D66E09"/>
    <w:rsid w:val="00D72F15"/>
    <w:rsid w:val="00D76EB3"/>
    <w:rsid w:val="00D85642"/>
    <w:rsid w:val="00DA6A9E"/>
    <w:rsid w:val="00DA7383"/>
    <w:rsid w:val="00DB38C1"/>
    <w:rsid w:val="00DB7936"/>
    <w:rsid w:val="00DD44FB"/>
    <w:rsid w:val="00DE1691"/>
    <w:rsid w:val="00DE19D1"/>
    <w:rsid w:val="00DF06C2"/>
    <w:rsid w:val="00DF4D28"/>
    <w:rsid w:val="00DF4EC8"/>
    <w:rsid w:val="00DF4F6E"/>
    <w:rsid w:val="00DF5982"/>
    <w:rsid w:val="00DF5B72"/>
    <w:rsid w:val="00DF78CC"/>
    <w:rsid w:val="00E03615"/>
    <w:rsid w:val="00E12A3F"/>
    <w:rsid w:val="00E13F0D"/>
    <w:rsid w:val="00E157C1"/>
    <w:rsid w:val="00E1580C"/>
    <w:rsid w:val="00E26707"/>
    <w:rsid w:val="00E3786B"/>
    <w:rsid w:val="00E41998"/>
    <w:rsid w:val="00E41A62"/>
    <w:rsid w:val="00E431C3"/>
    <w:rsid w:val="00E46141"/>
    <w:rsid w:val="00E604D9"/>
    <w:rsid w:val="00E67252"/>
    <w:rsid w:val="00E67D1E"/>
    <w:rsid w:val="00E74CFD"/>
    <w:rsid w:val="00E74EBC"/>
    <w:rsid w:val="00E81259"/>
    <w:rsid w:val="00E848A4"/>
    <w:rsid w:val="00E91217"/>
    <w:rsid w:val="00E91258"/>
    <w:rsid w:val="00E9163E"/>
    <w:rsid w:val="00EA6582"/>
    <w:rsid w:val="00EB2986"/>
    <w:rsid w:val="00EB51FF"/>
    <w:rsid w:val="00ED45B8"/>
    <w:rsid w:val="00ED6A8E"/>
    <w:rsid w:val="00ED7FD4"/>
    <w:rsid w:val="00EE10C1"/>
    <w:rsid w:val="00EF5085"/>
    <w:rsid w:val="00EF7E47"/>
    <w:rsid w:val="00F00023"/>
    <w:rsid w:val="00F03DC9"/>
    <w:rsid w:val="00F056A0"/>
    <w:rsid w:val="00F1253D"/>
    <w:rsid w:val="00F2041E"/>
    <w:rsid w:val="00F231F0"/>
    <w:rsid w:val="00F27736"/>
    <w:rsid w:val="00F36A47"/>
    <w:rsid w:val="00F5287B"/>
    <w:rsid w:val="00F55C52"/>
    <w:rsid w:val="00F5681B"/>
    <w:rsid w:val="00F56846"/>
    <w:rsid w:val="00F62624"/>
    <w:rsid w:val="00F70148"/>
    <w:rsid w:val="00F71A30"/>
    <w:rsid w:val="00F74718"/>
    <w:rsid w:val="00F8492C"/>
    <w:rsid w:val="00F879B2"/>
    <w:rsid w:val="00F93799"/>
    <w:rsid w:val="00F952BB"/>
    <w:rsid w:val="00F95803"/>
    <w:rsid w:val="00FA745E"/>
    <w:rsid w:val="00FB4A24"/>
    <w:rsid w:val="00FB6D25"/>
    <w:rsid w:val="00FC3E15"/>
    <w:rsid w:val="00FD0D84"/>
    <w:rsid w:val="00FD267F"/>
    <w:rsid w:val="00FD6B20"/>
    <w:rsid w:val="00FE390A"/>
    <w:rsid w:val="00FF3B4C"/>
    <w:rsid w:val="00FF41D6"/>
    <w:rsid w:val="00FF428A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55DAF"/>
  <w15:chartTrackingRefBased/>
  <w15:docId w15:val="{98ADDD80-23EC-4F54-93A5-22EB2127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194AD5"/>
  </w:style>
  <w:style w:type="character" w:styleId="CommentReference">
    <w:name w:val="annotation reference"/>
    <w:rsid w:val="001219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19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193F"/>
  </w:style>
  <w:style w:type="paragraph" w:styleId="CommentSubject">
    <w:name w:val="annotation subject"/>
    <w:basedOn w:val="CommentText"/>
    <w:next w:val="CommentText"/>
    <w:link w:val="CommentSubjectChar"/>
    <w:rsid w:val="0012193F"/>
    <w:rPr>
      <w:b/>
      <w:bCs/>
    </w:rPr>
  </w:style>
  <w:style w:type="character" w:customStyle="1" w:styleId="CommentSubjectChar">
    <w:name w:val="Comment Subject Char"/>
    <w:link w:val="CommentSubject"/>
    <w:rsid w:val="0012193F"/>
    <w:rPr>
      <w:b/>
      <w:bCs/>
    </w:rPr>
  </w:style>
  <w:style w:type="paragraph" w:styleId="ListParagraph">
    <w:name w:val="List Paragraph"/>
    <w:basedOn w:val="Normal"/>
    <w:uiPriority w:val="34"/>
    <w:qFormat/>
    <w:rsid w:val="00F03DC9"/>
    <w:pPr>
      <w:ind w:left="720"/>
      <w:contextualSpacing/>
    </w:pPr>
  </w:style>
  <w:style w:type="character" w:styleId="Hyperlink">
    <w:name w:val="Hyperlink"/>
    <w:basedOn w:val="DefaultParagraphFont"/>
    <w:rsid w:val="003441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DE1694BC99841A7F413569B6FCF68" ma:contentTypeVersion="16" ma:contentTypeDescription="Create a new document." ma:contentTypeScope="" ma:versionID="8b4c86b590d20ddbac3dcfe8f1a326ef">
  <xsd:schema xmlns:xsd="http://www.w3.org/2001/XMLSchema" xmlns:xs="http://www.w3.org/2001/XMLSchema" xmlns:p="http://schemas.microsoft.com/office/2006/metadata/properties" xmlns:ns2="44b8244f-2e6e-4944-b98a-16cc686ca552" xmlns:ns3="92119663-e4d7-4699-923d-7f159c7336ce" targetNamespace="http://schemas.microsoft.com/office/2006/metadata/properties" ma:root="true" ma:fieldsID="b645fc86ec7c31036c4927ea5e730c8e" ns2:_="" ns3:_="">
    <xsd:import namespace="44b8244f-2e6e-4944-b98a-16cc686ca552"/>
    <xsd:import namespace="92119663-e4d7-4699-923d-7f159c7336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8244f-2e6e-4944-b98a-16cc686ca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9663-e4d7-4699-923d-7f159c733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dac4f3d-53ee-4bdf-8645-e5b8838839c6}" ma:internalName="TaxCatchAll" ma:showField="CatchAllData" ma:web="92119663-e4d7-4699-923d-7f159c733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8244f-2e6e-4944-b98a-16cc686ca552">
      <Terms xmlns="http://schemas.microsoft.com/office/infopath/2007/PartnerControls"/>
    </lcf76f155ced4ddcb4097134ff3c332f>
    <TaxCatchAll xmlns="92119663-e4d7-4699-923d-7f159c7336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D399F-8CD5-4071-BD93-53B4E7F86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8244f-2e6e-4944-b98a-16cc686ca552"/>
    <ds:schemaRef ds:uri="92119663-e4d7-4699-923d-7f159c733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1AD010-024B-4E30-B8BF-420EFCFC74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9D16E-B8CE-4ACF-B6E7-F3406F9A9D17}">
  <ds:schemaRefs>
    <ds:schemaRef ds:uri="http://schemas.microsoft.com/office/2006/metadata/properties"/>
    <ds:schemaRef ds:uri="http://schemas.microsoft.com/office/infopath/2007/PartnerControls"/>
    <ds:schemaRef ds:uri="44b8244f-2e6e-4944-b98a-16cc686ca552"/>
    <ds:schemaRef ds:uri="92119663-e4d7-4699-923d-7f159c7336ce"/>
  </ds:schemaRefs>
</ds:datastoreItem>
</file>

<file path=customXml/itemProps4.xml><?xml version="1.0" encoding="utf-8"?>
<ds:datastoreItem xmlns:ds="http://schemas.openxmlformats.org/officeDocument/2006/customXml" ds:itemID="{3DA3AFE8-0ADE-4F4E-93D1-95C7207F19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1164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AFWA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rregan</dc:creator>
  <cp:keywords/>
  <dc:description/>
  <cp:lastModifiedBy>Mark Humpert</cp:lastModifiedBy>
  <cp:revision>3</cp:revision>
  <cp:lastPrinted>2026-02-24T17:29:00Z</cp:lastPrinted>
  <dcterms:created xsi:type="dcterms:W3CDTF">2026-02-24T17:28:00Z</dcterms:created>
  <dcterms:modified xsi:type="dcterms:W3CDTF">2026-02-24T17:29:00Z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0x010100069DE1694BC99841A7F413569B6FCF68</vt:lpwstr>
  </property>
  <property fmtid="{D5CDD505-2E9C-101B-9397-08002B2CF9AE}" pid="4" name="GrammarlyDocumentId">
    <vt:lpwstr>6e19d7c0-dc6a-41fe-be1b-89fefa8ad1b5</vt:lpwstr>
  </property>
</Properties>
</file>