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7187C" w14:textId="77777777" w:rsidR="002D4600" w:rsidRDefault="002D4600" w:rsidP="002D4600">
      <w:pPr>
        <w:jc w:val="center"/>
        <w:rPr>
          <w:rFonts w:ascii="Franklin Gothic Book" w:hAnsi="Franklin Gothic Book"/>
          <w:b/>
        </w:rPr>
      </w:pPr>
      <w:r>
        <w:rPr>
          <w:noProof/>
        </w:rPr>
        <w:drawing>
          <wp:inline distT="0" distB="0" distL="0" distR="0" wp14:anchorId="6A7A3CE6" wp14:editId="6E7F33B8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34D2C" w14:textId="77777777" w:rsidR="002D4600" w:rsidRDefault="002D4600" w:rsidP="002D4600">
      <w:pPr>
        <w:jc w:val="center"/>
        <w:rPr>
          <w:rFonts w:ascii="Franklin Gothic Book" w:hAnsi="Franklin Gothic Book"/>
          <w:b/>
          <w:caps/>
        </w:rPr>
      </w:pPr>
    </w:p>
    <w:p w14:paraId="6814820D" w14:textId="60C90FF2" w:rsidR="002D4600" w:rsidRPr="009E11FD" w:rsidRDefault="001777B8" w:rsidP="002D4600">
      <w:pPr>
        <w:jc w:val="center"/>
        <w:rPr>
          <w:rFonts w:ascii="Franklin Gothic Book" w:hAnsi="Franklin Gothic Book"/>
          <w:b/>
          <w:caps/>
        </w:rPr>
      </w:pPr>
      <w:r>
        <w:rPr>
          <w:rFonts w:ascii="Franklin Gothic Book" w:hAnsi="Franklin Gothic Book"/>
          <w:b/>
          <w:caps/>
        </w:rPr>
        <w:t>Fisheries and WATER rESOURCES pOLICY COMMITTEE</w:t>
      </w:r>
    </w:p>
    <w:p w14:paraId="75CE0A3B" w14:textId="148F8C85" w:rsidR="002D4600" w:rsidRPr="00C36721" w:rsidRDefault="002D4600" w:rsidP="002D4600">
      <w:pPr>
        <w:jc w:val="center"/>
        <w:rPr>
          <w:rFonts w:ascii="Franklin Gothic Book" w:hAnsi="Franklin Gothic Book"/>
          <w:sz w:val="24"/>
          <w:szCs w:val="24"/>
        </w:rPr>
      </w:pPr>
      <w:r w:rsidRPr="00C36721">
        <w:rPr>
          <w:rFonts w:ascii="Franklin Gothic Book" w:hAnsi="Franklin Gothic Book"/>
          <w:sz w:val="24"/>
          <w:szCs w:val="24"/>
        </w:rPr>
        <w:t xml:space="preserve">Chair: </w:t>
      </w:r>
      <w:r w:rsidR="00AA73BC" w:rsidRPr="00C36721">
        <w:rPr>
          <w:rFonts w:ascii="Franklin Gothic Book" w:hAnsi="Franklin Gothic Book"/>
          <w:sz w:val="24"/>
          <w:szCs w:val="24"/>
        </w:rPr>
        <w:t>Jim Fredericks</w:t>
      </w:r>
      <w:r w:rsidR="008D34CA" w:rsidRPr="00C36721">
        <w:rPr>
          <w:rFonts w:ascii="Franklin Gothic Book" w:hAnsi="Franklin Gothic Book"/>
          <w:sz w:val="24"/>
          <w:szCs w:val="24"/>
        </w:rPr>
        <w:t xml:space="preserve"> (</w:t>
      </w:r>
      <w:r w:rsidR="00AA73BC" w:rsidRPr="00C36721">
        <w:rPr>
          <w:rFonts w:ascii="Franklin Gothic Book" w:hAnsi="Franklin Gothic Book"/>
          <w:sz w:val="24"/>
          <w:szCs w:val="24"/>
        </w:rPr>
        <w:t>ID</w:t>
      </w:r>
      <w:r w:rsidRPr="00C36721">
        <w:rPr>
          <w:rFonts w:ascii="Franklin Gothic Book" w:hAnsi="Franklin Gothic Book"/>
          <w:sz w:val="24"/>
          <w:szCs w:val="24"/>
        </w:rPr>
        <w:t>)</w:t>
      </w:r>
    </w:p>
    <w:p w14:paraId="7C6B6DA5" w14:textId="6C8DB3F3" w:rsidR="002D4600" w:rsidRPr="00C36721" w:rsidRDefault="002D4600" w:rsidP="002D4600">
      <w:pPr>
        <w:jc w:val="center"/>
        <w:rPr>
          <w:rFonts w:ascii="Franklin Gothic Book" w:hAnsi="Franklin Gothic Book"/>
          <w:sz w:val="24"/>
          <w:szCs w:val="24"/>
        </w:rPr>
      </w:pPr>
      <w:r w:rsidRPr="00C36721">
        <w:rPr>
          <w:rFonts w:ascii="Franklin Gothic Book" w:hAnsi="Franklin Gothic Book"/>
          <w:sz w:val="24"/>
          <w:szCs w:val="24"/>
        </w:rPr>
        <w:t xml:space="preserve">Vice-Chair: </w:t>
      </w:r>
      <w:r w:rsidR="00AA73BC" w:rsidRPr="00C36721">
        <w:rPr>
          <w:rFonts w:ascii="Franklin Gothic Book" w:hAnsi="Franklin Gothic Book"/>
          <w:sz w:val="24"/>
          <w:szCs w:val="24"/>
        </w:rPr>
        <w:t>Craig Bonds</w:t>
      </w:r>
      <w:r w:rsidR="008D34CA" w:rsidRPr="00C36721">
        <w:rPr>
          <w:rFonts w:ascii="Franklin Gothic Book" w:hAnsi="Franklin Gothic Book"/>
          <w:sz w:val="24"/>
          <w:szCs w:val="24"/>
        </w:rPr>
        <w:t xml:space="preserve"> (</w:t>
      </w:r>
      <w:r w:rsidR="00AA73BC" w:rsidRPr="00C36721">
        <w:rPr>
          <w:rFonts w:ascii="Franklin Gothic Book" w:hAnsi="Franklin Gothic Book"/>
          <w:sz w:val="24"/>
          <w:szCs w:val="24"/>
        </w:rPr>
        <w:t>TX</w:t>
      </w:r>
      <w:r w:rsidR="008D34CA" w:rsidRPr="00C36721">
        <w:rPr>
          <w:rFonts w:ascii="Franklin Gothic Book" w:hAnsi="Franklin Gothic Book"/>
          <w:sz w:val="24"/>
          <w:szCs w:val="24"/>
        </w:rPr>
        <w:t>)</w:t>
      </w:r>
    </w:p>
    <w:p w14:paraId="405A48A7" w14:textId="77777777" w:rsidR="002D4600" w:rsidRPr="00C36721" w:rsidRDefault="002D4600" w:rsidP="002D4600">
      <w:pPr>
        <w:jc w:val="center"/>
        <w:rPr>
          <w:rFonts w:ascii="Franklin Gothic Book" w:hAnsi="Franklin Gothic Book"/>
          <w:sz w:val="24"/>
          <w:szCs w:val="24"/>
        </w:rPr>
      </w:pPr>
    </w:p>
    <w:p w14:paraId="62A2164B" w14:textId="6B020954" w:rsidR="002D4600" w:rsidRPr="00C36721" w:rsidRDefault="00F86758" w:rsidP="002D4600">
      <w:pPr>
        <w:jc w:val="center"/>
        <w:rPr>
          <w:rFonts w:ascii="Franklin Gothic Book" w:hAnsi="Franklin Gothic Book"/>
          <w:sz w:val="24"/>
          <w:szCs w:val="24"/>
        </w:rPr>
      </w:pPr>
      <w:r w:rsidRPr="00C36721">
        <w:rPr>
          <w:rFonts w:ascii="Franklin Gothic Book" w:hAnsi="Franklin Gothic Book"/>
          <w:sz w:val="24"/>
          <w:szCs w:val="24"/>
        </w:rPr>
        <w:t>Wednesday</w:t>
      </w:r>
      <w:r w:rsidR="00AA73BC" w:rsidRPr="00C36721">
        <w:rPr>
          <w:rFonts w:ascii="Franklin Gothic Book" w:hAnsi="Franklin Gothic Book"/>
          <w:sz w:val="24"/>
          <w:szCs w:val="24"/>
        </w:rPr>
        <w:t xml:space="preserve">, </w:t>
      </w:r>
      <w:r w:rsidR="00C36721" w:rsidRPr="00C36721">
        <w:rPr>
          <w:rFonts w:ascii="Franklin Gothic Book" w:hAnsi="Franklin Gothic Book"/>
          <w:sz w:val="24"/>
          <w:szCs w:val="24"/>
        </w:rPr>
        <w:t>September 24</w:t>
      </w:r>
    </w:p>
    <w:p w14:paraId="7F3E1D19" w14:textId="19C39DBA" w:rsidR="002D4600" w:rsidRPr="00C36721" w:rsidRDefault="00DC6B1F" w:rsidP="002D4600">
      <w:pPr>
        <w:jc w:val="center"/>
        <w:rPr>
          <w:rFonts w:ascii="Franklin Gothic Book" w:hAnsi="Franklin Gothic Book"/>
          <w:sz w:val="24"/>
          <w:szCs w:val="24"/>
        </w:rPr>
      </w:pPr>
      <w:r w:rsidRPr="00C36721">
        <w:rPr>
          <w:rFonts w:ascii="Franklin Gothic Book" w:hAnsi="Franklin Gothic Book"/>
          <w:sz w:val="24"/>
          <w:szCs w:val="24"/>
        </w:rPr>
        <w:t>9:00 am – 12:00 pm</w:t>
      </w:r>
    </w:p>
    <w:p w14:paraId="53FC9B86" w14:textId="2FABF333" w:rsidR="0070315D" w:rsidRPr="00C36721" w:rsidRDefault="006C5422" w:rsidP="0070315D">
      <w:pPr>
        <w:spacing w:before="6"/>
        <w:jc w:val="center"/>
        <w:rPr>
          <w:rFonts w:ascii="Franklin Gothic Book" w:eastAsia="Franklin Gothic Book" w:hAnsi="Franklin Gothic Book"/>
          <w:spacing w:val="-1"/>
          <w:sz w:val="24"/>
          <w:szCs w:val="24"/>
        </w:rPr>
      </w:pPr>
      <w:r w:rsidRPr="00C36721">
        <w:rPr>
          <w:rFonts w:ascii="Franklin Gothic Book" w:eastAsia="Franklin Gothic Book" w:hAnsi="Franklin Gothic Book"/>
          <w:spacing w:val="-1"/>
          <w:sz w:val="24"/>
          <w:szCs w:val="24"/>
        </w:rPr>
        <w:t>115</w:t>
      </w:r>
      <w:r w:rsidRPr="00C36721">
        <w:rPr>
          <w:rFonts w:ascii="Franklin Gothic Book" w:eastAsia="Franklin Gothic Book" w:hAnsi="Franklin Gothic Book"/>
          <w:spacing w:val="-1"/>
          <w:sz w:val="24"/>
          <w:szCs w:val="24"/>
          <w:vertAlign w:val="superscript"/>
        </w:rPr>
        <w:t>th</w:t>
      </w:r>
      <w:r w:rsidRPr="00C36721">
        <w:rPr>
          <w:rFonts w:ascii="Franklin Gothic Book" w:eastAsia="Franklin Gothic Book" w:hAnsi="Franklin Gothic Book"/>
          <w:spacing w:val="-1"/>
          <w:sz w:val="24"/>
          <w:szCs w:val="24"/>
        </w:rPr>
        <w:t xml:space="preserve"> Annual Meeting of the Association of Fish and Wildlife Agencies</w:t>
      </w:r>
    </w:p>
    <w:p w14:paraId="724FE990" w14:textId="53188EEA" w:rsidR="0070315D" w:rsidRPr="00C36721" w:rsidRDefault="006C5422" w:rsidP="0070315D">
      <w:pPr>
        <w:jc w:val="center"/>
        <w:rPr>
          <w:rFonts w:ascii="Franklin Gothic Book" w:eastAsia="Franklin Gothic Book" w:hAnsi="Franklin Gothic Book"/>
          <w:spacing w:val="-1"/>
          <w:sz w:val="24"/>
          <w:szCs w:val="24"/>
        </w:rPr>
      </w:pPr>
      <w:r w:rsidRPr="00C36721">
        <w:rPr>
          <w:rFonts w:ascii="Franklin Gothic Book" w:eastAsia="Franklin Gothic Book" w:hAnsi="Franklin Gothic Book"/>
          <w:spacing w:val="-1"/>
          <w:sz w:val="24"/>
          <w:szCs w:val="24"/>
        </w:rPr>
        <w:t>Tucson, A</w:t>
      </w:r>
      <w:r w:rsidR="001038FA" w:rsidRPr="00C36721">
        <w:rPr>
          <w:rFonts w:ascii="Franklin Gothic Book" w:eastAsia="Franklin Gothic Book" w:hAnsi="Franklin Gothic Book"/>
          <w:spacing w:val="-1"/>
          <w:sz w:val="24"/>
          <w:szCs w:val="24"/>
        </w:rPr>
        <w:t>Z</w:t>
      </w:r>
    </w:p>
    <w:p w14:paraId="1A21EDCF" w14:textId="77777777" w:rsidR="002A14BA" w:rsidRDefault="002A14BA" w:rsidP="0070315D">
      <w:pPr>
        <w:jc w:val="center"/>
      </w:pPr>
    </w:p>
    <w:p w14:paraId="60378786" w14:textId="77777777" w:rsidR="008D34CA" w:rsidRDefault="008D34CA" w:rsidP="0070315D">
      <w:pPr>
        <w:jc w:val="center"/>
      </w:pPr>
    </w:p>
    <w:p w14:paraId="7EC01F70" w14:textId="77777777" w:rsidR="002D4600" w:rsidRPr="0070315D" w:rsidRDefault="00B0483B">
      <w:pPr>
        <w:rPr>
          <w:rFonts w:ascii="Franklin Gothic Book" w:hAnsi="Franklin Gothic Book"/>
          <w:b/>
          <w:sz w:val="24"/>
          <w:szCs w:val="24"/>
          <w:u w:val="single"/>
        </w:rPr>
      </w:pPr>
      <w:r w:rsidRPr="0070315D">
        <w:rPr>
          <w:rFonts w:ascii="Franklin Gothic Book" w:hAnsi="Franklin Gothic Book"/>
          <w:b/>
          <w:sz w:val="24"/>
          <w:szCs w:val="24"/>
          <w:u w:val="single"/>
        </w:rPr>
        <w:t>Agenda</w:t>
      </w:r>
    </w:p>
    <w:p w14:paraId="79012572" w14:textId="77777777" w:rsidR="006661BD" w:rsidRDefault="006661BD" w:rsidP="006661BD">
      <w:pPr>
        <w:rPr>
          <w:rFonts w:ascii="Franklin Gothic Book" w:eastAsia="Franklin Gothic Book" w:hAnsi="Franklin Gothic Book" w:cs="Franklin Gothic Book"/>
          <w:color w:val="000000" w:themeColor="text1"/>
        </w:rPr>
      </w:pPr>
    </w:p>
    <w:p w14:paraId="4768C1FC" w14:textId="49DE5888" w:rsidR="006661BD" w:rsidRPr="008D34CA" w:rsidRDefault="006C5422" w:rsidP="006661BD">
      <w:pPr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9</w:t>
      </w:r>
      <w:r w:rsidR="006661BD" w:rsidRPr="52969E1E">
        <w:rPr>
          <w:rFonts w:ascii="Franklin Gothic Book" w:eastAsia="Franklin Gothic Book" w:hAnsi="Franklin Gothic Book" w:cs="Franklin Gothic Book"/>
          <w:color w:val="000000" w:themeColor="text1"/>
        </w:rPr>
        <w:t>:</w:t>
      </w:r>
      <w:r>
        <w:rPr>
          <w:rFonts w:ascii="Franklin Gothic Book" w:eastAsia="Franklin Gothic Book" w:hAnsi="Franklin Gothic Book" w:cs="Franklin Gothic Book"/>
          <w:color w:val="000000" w:themeColor="text1"/>
        </w:rPr>
        <w:t>00</w:t>
      </w:r>
      <w:r w:rsidR="006661BD" w:rsidRPr="52969E1E">
        <w:rPr>
          <w:rFonts w:ascii="Franklin Gothic Book" w:eastAsia="Franklin Gothic Book" w:hAnsi="Franklin Gothic Book" w:cs="Franklin Gothic Book"/>
          <w:color w:val="000000" w:themeColor="text1"/>
        </w:rPr>
        <w:t xml:space="preserve"> </w:t>
      </w:r>
      <w:r w:rsidR="006A7E1B">
        <w:rPr>
          <w:rFonts w:ascii="Franklin Gothic Book" w:eastAsia="Franklin Gothic Book" w:hAnsi="Franklin Gothic Book" w:cs="Franklin Gothic Book"/>
          <w:color w:val="000000" w:themeColor="text1"/>
        </w:rPr>
        <w:t>am</w:t>
      </w:r>
      <w:r w:rsidR="006661BD">
        <w:tab/>
      </w:r>
      <w:r w:rsidR="006661BD" w:rsidRPr="52969E1E">
        <w:rPr>
          <w:rFonts w:ascii="Franklin Gothic Book" w:eastAsia="Franklin Gothic Book" w:hAnsi="Franklin Gothic Book" w:cs="Franklin Gothic Book"/>
          <w:color w:val="000000" w:themeColor="text1"/>
        </w:rPr>
        <w:t xml:space="preserve">Call to Order/Review Agenda/Approval of Minutes – </w:t>
      </w:r>
      <w:r w:rsidR="006661BD" w:rsidRPr="52969E1E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Jim Fredericks, ID</w:t>
      </w:r>
      <w:r w:rsidR="006661BD">
        <w:tab/>
      </w:r>
      <w:r w:rsidR="006661BD">
        <w:tab/>
      </w:r>
    </w:p>
    <w:p w14:paraId="18E6BC43" w14:textId="77777777" w:rsidR="006661BD" w:rsidRPr="008D34CA" w:rsidRDefault="006661BD" w:rsidP="006661BD">
      <w:pPr>
        <w:rPr>
          <w:rFonts w:ascii="Franklin Gothic Book" w:eastAsia="Franklin Gothic Book" w:hAnsi="Franklin Gothic Book" w:cs="Franklin Gothic Book"/>
          <w:color w:val="000000" w:themeColor="text1"/>
        </w:rPr>
      </w:pPr>
    </w:p>
    <w:p w14:paraId="66D11667" w14:textId="69EB98FA" w:rsidR="006661BD" w:rsidRPr="008D34CA" w:rsidRDefault="006A7E1B" w:rsidP="006661BD">
      <w:pPr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9</w:t>
      </w:r>
      <w:r w:rsidR="006661BD" w:rsidRPr="52969E1E">
        <w:rPr>
          <w:rFonts w:ascii="Franklin Gothic Book" w:eastAsia="Franklin Gothic Book" w:hAnsi="Franklin Gothic Book" w:cs="Franklin Gothic Book"/>
          <w:color w:val="000000" w:themeColor="text1"/>
        </w:rPr>
        <w:t>:</w:t>
      </w:r>
      <w:r w:rsidR="00FE3622">
        <w:rPr>
          <w:rFonts w:ascii="Franklin Gothic Book" w:eastAsia="Franklin Gothic Book" w:hAnsi="Franklin Gothic Book" w:cs="Franklin Gothic Book"/>
          <w:color w:val="000000" w:themeColor="text1"/>
        </w:rPr>
        <w:t>05</w:t>
      </w:r>
      <w:r w:rsidR="006661BD" w:rsidRPr="52969E1E">
        <w:rPr>
          <w:rFonts w:ascii="Franklin Gothic Book" w:eastAsia="Franklin Gothic Book" w:hAnsi="Franklin Gothic Book" w:cs="Franklin Gothic Book"/>
          <w:color w:val="000000" w:themeColor="text1"/>
        </w:rPr>
        <w:t xml:space="preserve"> </w:t>
      </w:r>
      <w:r w:rsidR="00FE3622">
        <w:rPr>
          <w:rFonts w:ascii="Franklin Gothic Book" w:eastAsia="Franklin Gothic Book" w:hAnsi="Franklin Gothic Book" w:cs="Franklin Gothic Book"/>
          <w:color w:val="000000" w:themeColor="text1"/>
        </w:rPr>
        <w:t>a</w:t>
      </w:r>
      <w:r w:rsidR="006661BD" w:rsidRPr="52969E1E">
        <w:rPr>
          <w:rFonts w:ascii="Franklin Gothic Book" w:eastAsia="Franklin Gothic Book" w:hAnsi="Franklin Gothic Book" w:cs="Franklin Gothic Book"/>
          <w:color w:val="000000" w:themeColor="text1"/>
        </w:rPr>
        <w:t>m</w:t>
      </w:r>
      <w:r w:rsidR="006661BD">
        <w:tab/>
      </w:r>
      <w:r w:rsidR="006661BD" w:rsidRPr="52969E1E">
        <w:rPr>
          <w:rFonts w:ascii="Franklin Gothic Book" w:eastAsia="Franklin Gothic Book" w:hAnsi="Franklin Gothic Book" w:cs="Franklin Gothic Book"/>
          <w:color w:val="000000" w:themeColor="text1"/>
        </w:rPr>
        <w:t xml:space="preserve">Introductions - </w:t>
      </w:r>
      <w:r w:rsidR="006661BD" w:rsidRPr="52969E1E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All</w:t>
      </w:r>
    </w:p>
    <w:p w14:paraId="7E5552DE" w14:textId="77777777" w:rsidR="006661BD" w:rsidRPr="008D34CA" w:rsidRDefault="006661BD" w:rsidP="006661BD">
      <w:pPr>
        <w:rPr>
          <w:rFonts w:ascii="Franklin Gothic Book" w:eastAsia="Franklin Gothic Book" w:hAnsi="Franklin Gothic Book" w:cs="Franklin Gothic Book"/>
          <w:color w:val="000000" w:themeColor="text1"/>
        </w:rPr>
      </w:pPr>
    </w:p>
    <w:p w14:paraId="2A590C9B" w14:textId="25E84CE4" w:rsidR="006661BD" w:rsidRPr="008D34CA" w:rsidRDefault="006A7E1B" w:rsidP="006661BD">
      <w:pPr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9</w:t>
      </w:r>
      <w:r w:rsidR="006661BD" w:rsidRPr="52969E1E">
        <w:rPr>
          <w:rFonts w:ascii="Franklin Gothic Book" w:eastAsia="Franklin Gothic Book" w:hAnsi="Franklin Gothic Book" w:cs="Franklin Gothic Book"/>
          <w:color w:val="000000" w:themeColor="text1"/>
        </w:rPr>
        <w:t>:</w:t>
      </w:r>
      <w:r w:rsidR="00FE3622">
        <w:rPr>
          <w:rFonts w:ascii="Franklin Gothic Book" w:eastAsia="Franklin Gothic Book" w:hAnsi="Franklin Gothic Book" w:cs="Franklin Gothic Book"/>
          <w:color w:val="000000" w:themeColor="text1"/>
        </w:rPr>
        <w:t xml:space="preserve">10 </w:t>
      </w:r>
      <w:r>
        <w:rPr>
          <w:rFonts w:ascii="Franklin Gothic Book" w:eastAsia="Franklin Gothic Book" w:hAnsi="Franklin Gothic Book" w:cs="Franklin Gothic Book"/>
          <w:color w:val="000000" w:themeColor="text1"/>
        </w:rPr>
        <w:t>a</w:t>
      </w:r>
      <w:r w:rsidR="006661BD" w:rsidRPr="52969E1E">
        <w:rPr>
          <w:rFonts w:ascii="Franklin Gothic Book" w:eastAsia="Franklin Gothic Book" w:hAnsi="Franklin Gothic Book" w:cs="Franklin Gothic Book"/>
          <w:color w:val="000000" w:themeColor="text1"/>
        </w:rPr>
        <w:t>m</w:t>
      </w:r>
      <w:r w:rsidR="006661BD">
        <w:tab/>
      </w:r>
      <w:r w:rsidR="006661BD" w:rsidRPr="52969E1E">
        <w:rPr>
          <w:rFonts w:ascii="Franklin Gothic Book" w:eastAsia="Franklin Gothic Book" w:hAnsi="Franklin Gothic Book" w:cs="Franklin Gothic Book"/>
          <w:color w:val="000000" w:themeColor="text1"/>
        </w:rPr>
        <w:t>Subcommittee and Working Group Reports</w:t>
      </w:r>
    </w:p>
    <w:p w14:paraId="354556D3" w14:textId="77777777" w:rsidR="006661BD" w:rsidRPr="008D34CA" w:rsidRDefault="006661BD" w:rsidP="006661BD">
      <w:pPr>
        <w:pStyle w:val="ListParagraph"/>
        <w:numPr>
          <w:ilvl w:val="0"/>
          <w:numId w:val="6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 w:rsidRPr="52969E1E">
        <w:rPr>
          <w:rFonts w:ascii="Franklin Gothic Book" w:eastAsia="Franklin Gothic Book" w:hAnsi="Franklin Gothic Book" w:cs="Franklin Gothic Book"/>
          <w:color w:val="000000" w:themeColor="text1"/>
        </w:rPr>
        <w:t xml:space="preserve">Subcommittee on Water – </w:t>
      </w:r>
      <w:r w:rsidRPr="52969E1E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Julie Carter, AZ</w:t>
      </w:r>
    </w:p>
    <w:p w14:paraId="40209F30" w14:textId="77777777" w:rsidR="006661BD" w:rsidRPr="008D34CA" w:rsidRDefault="006661BD" w:rsidP="006661BD">
      <w:pPr>
        <w:pStyle w:val="ListParagraph"/>
        <w:numPr>
          <w:ilvl w:val="0"/>
          <w:numId w:val="6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 w:rsidRPr="52969E1E">
        <w:rPr>
          <w:rFonts w:ascii="Franklin Gothic Book" w:eastAsia="Franklin Gothic Book" w:hAnsi="Franklin Gothic Book" w:cs="Franklin Gothic Book"/>
          <w:color w:val="000000" w:themeColor="text1"/>
        </w:rPr>
        <w:t xml:space="preserve">Drug Approval Working Group – </w:t>
      </w:r>
      <w:r w:rsidRPr="52969E1E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Alan Johnson, IA</w:t>
      </w:r>
    </w:p>
    <w:p w14:paraId="3E87D9AB" w14:textId="77777777" w:rsidR="006661BD" w:rsidRPr="008D34CA" w:rsidRDefault="006661BD" w:rsidP="006661BD">
      <w:pPr>
        <w:pStyle w:val="ListParagraph"/>
        <w:numPr>
          <w:ilvl w:val="0"/>
          <w:numId w:val="6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 w:rsidRPr="110D118A">
        <w:rPr>
          <w:rFonts w:ascii="Franklin Gothic Book" w:eastAsia="Franklin Gothic Book" w:hAnsi="Franklin Gothic Book" w:cs="Franklin Gothic Book"/>
          <w:color w:val="000000" w:themeColor="text1"/>
        </w:rPr>
        <w:t xml:space="preserve">Fish &amp; Wildlife Coordination Act Working Group – </w:t>
      </w:r>
      <w:r w:rsidRPr="110D118A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Jen Sheehan, AR</w:t>
      </w:r>
    </w:p>
    <w:p w14:paraId="7587CCFF" w14:textId="6063DC52" w:rsidR="006661BD" w:rsidRPr="009F25F2" w:rsidRDefault="006661BD" w:rsidP="006661BD">
      <w:pPr>
        <w:pStyle w:val="ListParagraph"/>
        <w:numPr>
          <w:ilvl w:val="0"/>
          <w:numId w:val="6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 w:rsidRPr="009F25F2">
        <w:rPr>
          <w:rFonts w:ascii="Franklin Gothic Book" w:eastAsia="Franklin Gothic Book" w:hAnsi="Franklin Gothic Book" w:cs="Franklin Gothic Book"/>
          <w:color w:val="000000" w:themeColor="text1"/>
        </w:rPr>
        <w:t xml:space="preserve">Aquatic Animal Health </w:t>
      </w:r>
      <w:r w:rsidR="00FE3622">
        <w:rPr>
          <w:rFonts w:ascii="Franklin Gothic Book" w:eastAsia="Franklin Gothic Book" w:hAnsi="Franklin Gothic Book" w:cs="Franklin Gothic Book"/>
          <w:color w:val="000000" w:themeColor="text1"/>
        </w:rPr>
        <w:t>&amp;</w:t>
      </w:r>
      <w:r w:rsidRPr="009F25F2">
        <w:rPr>
          <w:rFonts w:ascii="Franklin Gothic Book" w:eastAsia="Franklin Gothic Book" w:hAnsi="Franklin Gothic Book" w:cs="Franklin Gothic Book"/>
          <w:color w:val="000000" w:themeColor="text1"/>
        </w:rPr>
        <w:t xml:space="preserve"> Aquaculture Working Group </w:t>
      </w:r>
      <w:r w:rsidR="009F25F2" w:rsidRPr="110D118A">
        <w:rPr>
          <w:rFonts w:ascii="Franklin Gothic Book" w:eastAsia="Franklin Gothic Book" w:hAnsi="Franklin Gothic Book" w:cs="Franklin Gothic Book"/>
          <w:color w:val="000000" w:themeColor="text1"/>
        </w:rPr>
        <w:t xml:space="preserve">– </w:t>
      </w:r>
      <w:r w:rsidR="00FE3622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Bob Caccese for</w:t>
      </w:r>
      <w:r w:rsidR="00567D72" w:rsidRPr="00567D72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 xml:space="preserve"> AFWA</w:t>
      </w:r>
    </w:p>
    <w:p w14:paraId="1140FDEF" w14:textId="6C952954" w:rsidR="009F25F2" w:rsidRPr="00FE3622" w:rsidRDefault="00370508" w:rsidP="00FE3622">
      <w:pPr>
        <w:pStyle w:val="ListParagraph"/>
        <w:numPr>
          <w:ilvl w:val="0"/>
          <w:numId w:val="6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 xml:space="preserve">Bird </w:t>
      </w:r>
      <w:r w:rsidR="00AE6E32">
        <w:rPr>
          <w:rFonts w:ascii="Franklin Gothic Book" w:eastAsia="Franklin Gothic Book" w:hAnsi="Franklin Gothic Book" w:cs="Franklin Gothic Book"/>
          <w:color w:val="000000" w:themeColor="text1"/>
        </w:rPr>
        <w:t xml:space="preserve">and </w:t>
      </w:r>
      <w:r>
        <w:rPr>
          <w:rFonts w:ascii="Franklin Gothic Book" w:eastAsia="Franklin Gothic Book" w:hAnsi="Franklin Gothic Book" w:cs="Franklin Gothic Book"/>
          <w:color w:val="000000" w:themeColor="text1"/>
        </w:rPr>
        <w:t xml:space="preserve">Fish Related Conflict Working Group </w:t>
      </w:r>
      <w:r w:rsidRPr="110D118A">
        <w:rPr>
          <w:rFonts w:ascii="Franklin Gothic Book" w:eastAsia="Franklin Gothic Book" w:hAnsi="Franklin Gothic Book" w:cs="Franklin Gothic Book"/>
          <w:color w:val="000000" w:themeColor="text1"/>
        </w:rPr>
        <w:t xml:space="preserve">– </w:t>
      </w:r>
      <w:r w:rsidR="00FE3622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Bob Caccese for</w:t>
      </w:r>
      <w:r w:rsidR="00FE3622" w:rsidRPr="00567D72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 xml:space="preserve"> AFWA</w:t>
      </w:r>
    </w:p>
    <w:p w14:paraId="70AA42D2" w14:textId="77777777" w:rsidR="006661BD" w:rsidRPr="008D34CA" w:rsidRDefault="006661BD" w:rsidP="006661BD">
      <w:pPr>
        <w:ind w:left="1440" w:hanging="1440"/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</w:pPr>
    </w:p>
    <w:p w14:paraId="4ED2782F" w14:textId="0C1236EE" w:rsidR="006661BD" w:rsidRDefault="00BD04B7" w:rsidP="006661BD">
      <w:pPr>
        <w:ind w:left="1440" w:hanging="1440"/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9</w:t>
      </w:r>
      <w:r w:rsidR="00370508">
        <w:rPr>
          <w:rFonts w:ascii="Franklin Gothic Book" w:eastAsia="Franklin Gothic Book" w:hAnsi="Franklin Gothic Book" w:cs="Franklin Gothic Book"/>
          <w:color w:val="000000" w:themeColor="text1"/>
        </w:rPr>
        <w:t>:</w:t>
      </w:r>
      <w:r w:rsidR="00FE3622">
        <w:rPr>
          <w:rFonts w:ascii="Franklin Gothic Book" w:eastAsia="Franklin Gothic Book" w:hAnsi="Franklin Gothic Book" w:cs="Franklin Gothic Book"/>
          <w:color w:val="000000" w:themeColor="text1"/>
        </w:rPr>
        <w:t xml:space="preserve">40 </w:t>
      </w:r>
      <w:r>
        <w:rPr>
          <w:rFonts w:ascii="Franklin Gothic Book" w:eastAsia="Franklin Gothic Book" w:hAnsi="Franklin Gothic Book" w:cs="Franklin Gothic Book"/>
          <w:color w:val="000000" w:themeColor="text1"/>
        </w:rPr>
        <w:t>a</w:t>
      </w:r>
      <w:r w:rsidR="006661BD" w:rsidRPr="64185EB2">
        <w:rPr>
          <w:rFonts w:ascii="Franklin Gothic Book" w:eastAsia="Franklin Gothic Book" w:hAnsi="Franklin Gothic Book" w:cs="Franklin Gothic Book"/>
          <w:color w:val="000000" w:themeColor="text1"/>
        </w:rPr>
        <w:t>m</w:t>
      </w:r>
      <w:r w:rsidR="006661BD">
        <w:tab/>
      </w:r>
      <w:r w:rsidR="006661BD" w:rsidRPr="64185EB2">
        <w:rPr>
          <w:rFonts w:ascii="Franklin Gothic Book" w:eastAsia="Franklin Gothic Book" w:hAnsi="Franklin Gothic Book" w:cs="Franklin Gothic Book"/>
          <w:color w:val="000000" w:themeColor="text1"/>
        </w:rPr>
        <w:t xml:space="preserve">National Fish Habitat Partnership Update – </w:t>
      </w:r>
      <w:r w:rsidR="006661BD" w:rsidRPr="64185EB2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Ryan Roberts, AFWA</w:t>
      </w:r>
    </w:p>
    <w:p w14:paraId="05310413" w14:textId="77777777" w:rsidR="00C00159" w:rsidRDefault="00853B55" w:rsidP="00853B55">
      <w:pPr>
        <w:pStyle w:val="ListParagraph"/>
        <w:numPr>
          <w:ilvl w:val="0"/>
          <w:numId w:val="10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 w:rsidRPr="00C00159">
        <w:rPr>
          <w:rFonts w:ascii="Franklin Gothic Book" w:eastAsia="Franklin Gothic Book" w:hAnsi="Franklin Gothic Book" w:cs="Franklin Gothic Book"/>
          <w:color w:val="000000" w:themeColor="text1"/>
        </w:rPr>
        <w:t>20</w:t>
      </w:r>
      <w:r w:rsidRPr="00C00159">
        <w:rPr>
          <w:rFonts w:ascii="Franklin Gothic Book" w:eastAsia="Franklin Gothic Book" w:hAnsi="Franklin Gothic Book" w:cs="Franklin Gothic Book"/>
          <w:color w:val="000000" w:themeColor="text1"/>
          <w:vertAlign w:val="superscript"/>
        </w:rPr>
        <w:t>th</w:t>
      </w:r>
      <w:r w:rsidRPr="00C00159">
        <w:rPr>
          <w:rFonts w:ascii="Franklin Gothic Book" w:eastAsia="Franklin Gothic Book" w:hAnsi="Franklin Gothic Book" w:cs="Franklin Gothic Book"/>
          <w:color w:val="000000" w:themeColor="text1"/>
        </w:rPr>
        <w:t xml:space="preserve"> </w:t>
      </w:r>
      <w:r w:rsidR="00C00159" w:rsidRPr="00C00159">
        <w:rPr>
          <w:rFonts w:ascii="Franklin Gothic Book" w:eastAsia="Franklin Gothic Book" w:hAnsi="Franklin Gothic Book" w:cs="Franklin Gothic Book"/>
          <w:color w:val="000000" w:themeColor="text1"/>
        </w:rPr>
        <w:t>A</w:t>
      </w:r>
      <w:r w:rsidRPr="00C00159">
        <w:rPr>
          <w:rFonts w:ascii="Franklin Gothic Book" w:eastAsia="Franklin Gothic Book" w:hAnsi="Franklin Gothic Book" w:cs="Franklin Gothic Book"/>
          <w:color w:val="000000" w:themeColor="text1"/>
        </w:rPr>
        <w:t>nniversary</w:t>
      </w:r>
      <w:r w:rsidR="008F7E50" w:rsidRPr="00C00159">
        <w:rPr>
          <w:rFonts w:ascii="Franklin Gothic Book" w:eastAsia="Franklin Gothic Book" w:hAnsi="Franklin Gothic Book" w:cs="Franklin Gothic Book"/>
          <w:color w:val="000000" w:themeColor="text1"/>
        </w:rPr>
        <w:t xml:space="preserve"> </w:t>
      </w:r>
    </w:p>
    <w:p w14:paraId="5B645013" w14:textId="4F1574DC" w:rsidR="00853B55" w:rsidRPr="00C00159" w:rsidRDefault="003D73AA" w:rsidP="00853B55">
      <w:pPr>
        <w:pStyle w:val="ListParagraph"/>
        <w:numPr>
          <w:ilvl w:val="0"/>
          <w:numId w:val="10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 w:rsidRPr="00C00159">
        <w:rPr>
          <w:rFonts w:ascii="Franklin Gothic Book" w:eastAsia="Franklin Gothic Book" w:hAnsi="Franklin Gothic Book" w:cs="Franklin Gothic Book"/>
          <w:color w:val="000000" w:themeColor="text1"/>
        </w:rPr>
        <w:t xml:space="preserve">National </w:t>
      </w:r>
      <w:r w:rsidR="00853B55" w:rsidRPr="00C00159">
        <w:rPr>
          <w:rFonts w:ascii="Franklin Gothic Book" w:eastAsia="Franklin Gothic Book" w:hAnsi="Franklin Gothic Book" w:cs="Franklin Gothic Book"/>
          <w:color w:val="000000" w:themeColor="text1"/>
        </w:rPr>
        <w:t>Fish Habitat Assessment</w:t>
      </w:r>
      <w:r w:rsidRPr="00C00159">
        <w:rPr>
          <w:rFonts w:ascii="Franklin Gothic Book" w:eastAsia="Franklin Gothic Book" w:hAnsi="Franklin Gothic Book" w:cs="Franklin Gothic Book"/>
          <w:color w:val="000000" w:themeColor="text1"/>
        </w:rPr>
        <w:t xml:space="preserve"> Status</w:t>
      </w:r>
    </w:p>
    <w:p w14:paraId="362DAB87" w14:textId="51F5476F" w:rsidR="00A75756" w:rsidRDefault="000A094A" w:rsidP="00A75756">
      <w:pPr>
        <w:pStyle w:val="ListParagraph"/>
        <w:numPr>
          <w:ilvl w:val="0"/>
          <w:numId w:val="10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 w:rsidRPr="000A094A">
        <w:rPr>
          <w:rFonts w:ascii="Franklin Gothic Book" w:eastAsia="Franklin Gothic Book" w:hAnsi="Franklin Gothic Book" w:cs="Franklin Gothic Book"/>
          <w:color w:val="000000" w:themeColor="text1"/>
        </w:rPr>
        <w:t xml:space="preserve">New </w:t>
      </w:r>
      <w:r w:rsidR="00374770" w:rsidRPr="000A094A">
        <w:rPr>
          <w:rFonts w:ascii="Franklin Gothic Book" w:eastAsia="Franklin Gothic Book" w:hAnsi="Franklin Gothic Book" w:cs="Franklin Gothic Book"/>
          <w:color w:val="000000" w:themeColor="text1"/>
        </w:rPr>
        <w:t>Draft Action Plan</w:t>
      </w:r>
    </w:p>
    <w:p w14:paraId="3442F14E" w14:textId="77777777" w:rsidR="000A094A" w:rsidRPr="000A094A" w:rsidRDefault="000A094A" w:rsidP="000A094A">
      <w:pPr>
        <w:pStyle w:val="ListParagraph"/>
        <w:ind w:left="2160"/>
        <w:rPr>
          <w:rFonts w:ascii="Franklin Gothic Book" w:eastAsia="Franklin Gothic Book" w:hAnsi="Franklin Gothic Book" w:cs="Franklin Gothic Book"/>
          <w:color w:val="000000" w:themeColor="text1"/>
        </w:rPr>
      </w:pPr>
    </w:p>
    <w:p w14:paraId="32EB6CE2" w14:textId="1B73A8E4" w:rsidR="00420BDF" w:rsidRDefault="004837E6" w:rsidP="006661BD">
      <w:pPr>
        <w:ind w:left="1440" w:hanging="1440"/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</w:pPr>
      <w:r>
        <w:rPr>
          <w:rFonts w:ascii="Franklin Gothic Book" w:hAnsi="Franklin Gothic Book"/>
        </w:rPr>
        <w:t>9:55</w:t>
      </w:r>
      <w:r w:rsidR="00643155">
        <w:rPr>
          <w:rFonts w:ascii="Franklin Gothic Book" w:hAnsi="Franklin Gothic Book"/>
        </w:rPr>
        <w:t xml:space="preserve"> </w:t>
      </w:r>
      <w:r w:rsidR="00BD04B7">
        <w:rPr>
          <w:rFonts w:ascii="Franklin Gothic Book" w:hAnsi="Franklin Gothic Book"/>
        </w:rPr>
        <w:t>a</w:t>
      </w:r>
      <w:r w:rsidR="00420BDF">
        <w:rPr>
          <w:rFonts w:ascii="Franklin Gothic Book" w:hAnsi="Franklin Gothic Book"/>
        </w:rPr>
        <w:t>m</w:t>
      </w:r>
      <w:r w:rsidR="00420BDF">
        <w:rPr>
          <w:rFonts w:ascii="Franklin Gothic Book" w:hAnsi="Franklin Gothic Book"/>
        </w:rPr>
        <w:tab/>
        <w:t>Government Affairs Update</w:t>
      </w:r>
      <w:r w:rsidR="00420BDF" w:rsidRPr="64185EB2" w:rsidDel="00E63068">
        <w:rPr>
          <w:rFonts w:ascii="Franklin Gothic Book" w:eastAsia="Franklin Gothic Book" w:hAnsi="Franklin Gothic Book" w:cs="Franklin Gothic Book"/>
          <w:color w:val="000000" w:themeColor="text1"/>
        </w:rPr>
        <w:t xml:space="preserve"> </w:t>
      </w:r>
      <w:r w:rsidR="00420BDF">
        <w:rPr>
          <w:rFonts w:ascii="Franklin Gothic Book" w:eastAsia="Franklin Gothic Book" w:hAnsi="Franklin Gothic Book" w:cs="Franklin Gothic Book"/>
          <w:color w:val="000000" w:themeColor="text1"/>
        </w:rPr>
        <w:t>–</w:t>
      </w:r>
      <w:r w:rsidR="00420BDF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 xml:space="preserve"> Ali Schwaab, AFWA</w:t>
      </w:r>
    </w:p>
    <w:p w14:paraId="7D80A4CB" w14:textId="108D2550" w:rsidR="00041F23" w:rsidRDefault="001E6E9C" w:rsidP="00041F23">
      <w:pPr>
        <w:pStyle w:val="ListParagraph"/>
        <w:numPr>
          <w:ilvl w:val="0"/>
          <w:numId w:val="7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 xml:space="preserve">FY26 </w:t>
      </w:r>
      <w:r w:rsidR="00B01358">
        <w:rPr>
          <w:rFonts w:ascii="Franklin Gothic Book" w:eastAsia="Franklin Gothic Book" w:hAnsi="Franklin Gothic Book" w:cs="Franklin Gothic Book"/>
          <w:color w:val="000000" w:themeColor="text1"/>
        </w:rPr>
        <w:t xml:space="preserve">Federal </w:t>
      </w:r>
      <w:r w:rsidR="00AB1B6B">
        <w:rPr>
          <w:rFonts w:ascii="Franklin Gothic Book" w:eastAsia="Franklin Gothic Book" w:hAnsi="Franklin Gothic Book" w:cs="Franklin Gothic Book"/>
          <w:color w:val="000000" w:themeColor="text1"/>
        </w:rPr>
        <w:t>Budget</w:t>
      </w:r>
      <w:r w:rsidR="00906628">
        <w:rPr>
          <w:rFonts w:ascii="Franklin Gothic Book" w:eastAsia="Franklin Gothic Book" w:hAnsi="Franklin Gothic Book" w:cs="Franklin Gothic Book"/>
          <w:color w:val="000000" w:themeColor="text1"/>
        </w:rPr>
        <w:t xml:space="preserve"> Outlook</w:t>
      </w:r>
    </w:p>
    <w:p w14:paraId="0E85706A" w14:textId="335A0135" w:rsidR="0017567B" w:rsidRDefault="0017567B" w:rsidP="00041F23">
      <w:pPr>
        <w:pStyle w:val="ListParagraph"/>
        <w:numPr>
          <w:ilvl w:val="0"/>
          <w:numId w:val="7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Administrative Updates</w:t>
      </w:r>
    </w:p>
    <w:p w14:paraId="06D5442F" w14:textId="2BA21AC6" w:rsidR="008C69C8" w:rsidRDefault="008C69C8" w:rsidP="008C69C8">
      <w:pPr>
        <w:pStyle w:val="ListParagraph"/>
        <w:numPr>
          <w:ilvl w:val="1"/>
          <w:numId w:val="7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Executive Orders</w:t>
      </w:r>
    </w:p>
    <w:p w14:paraId="42A4AE06" w14:textId="62E0FA2D" w:rsidR="005C3066" w:rsidRDefault="005C3066" w:rsidP="008C69C8">
      <w:pPr>
        <w:pStyle w:val="ListParagraph"/>
        <w:numPr>
          <w:ilvl w:val="1"/>
          <w:numId w:val="7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Grants check-in</w:t>
      </w:r>
    </w:p>
    <w:p w14:paraId="34445E37" w14:textId="77777777" w:rsidR="00925084" w:rsidRDefault="00925084" w:rsidP="00041F23">
      <w:pPr>
        <w:pStyle w:val="ListParagraph"/>
        <w:numPr>
          <w:ilvl w:val="0"/>
          <w:numId w:val="7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Legislative Updates</w:t>
      </w:r>
    </w:p>
    <w:p w14:paraId="2D0890DE" w14:textId="11DD24D7" w:rsidR="00AB1B6B" w:rsidRDefault="00AB1B6B" w:rsidP="00925084">
      <w:pPr>
        <w:pStyle w:val="ListParagraph"/>
        <w:numPr>
          <w:ilvl w:val="1"/>
          <w:numId w:val="7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Sportfish Restoration and Boating Trust Fund Reauthorization</w:t>
      </w:r>
    </w:p>
    <w:p w14:paraId="234440AB" w14:textId="6BDAF71D" w:rsidR="0050275D" w:rsidRDefault="00EA228E" w:rsidP="0050275D">
      <w:pPr>
        <w:pStyle w:val="ListParagraph"/>
        <w:numPr>
          <w:ilvl w:val="1"/>
          <w:numId w:val="7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Cormorant Relief Act of 2025</w:t>
      </w:r>
    </w:p>
    <w:p w14:paraId="71F03215" w14:textId="4637AB69" w:rsidR="00944F22" w:rsidRDefault="00906628" w:rsidP="0050275D">
      <w:pPr>
        <w:pStyle w:val="ListParagraph"/>
        <w:numPr>
          <w:ilvl w:val="1"/>
          <w:numId w:val="7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Others</w:t>
      </w:r>
    </w:p>
    <w:p w14:paraId="38D05699" w14:textId="77777777" w:rsidR="00380223" w:rsidRDefault="00380223" w:rsidP="00220B5A">
      <w:pPr>
        <w:ind w:left="1440" w:hanging="1440"/>
        <w:rPr>
          <w:rFonts w:ascii="Franklin Gothic Book" w:eastAsia="Franklin Gothic Book" w:hAnsi="Franklin Gothic Book" w:cs="Franklin Gothic Book"/>
          <w:color w:val="000000" w:themeColor="text1"/>
        </w:rPr>
      </w:pPr>
    </w:p>
    <w:p w14:paraId="740F5DE6" w14:textId="3BF22D17" w:rsidR="00643155" w:rsidRDefault="00220B5A" w:rsidP="00220B5A">
      <w:pPr>
        <w:ind w:left="1440" w:hanging="1440"/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10:</w:t>
      </w:r>
      <w:r w:rsidR="005A58A4">
        <w:rPr>
          <w:rFonts w:ascii="Franklin Gothic Book" w:eastAsia="Franklin Gothic Book" w:hAnsi="Franklin Gothic Book" w:cs="Franklin Gothic Book"/>
          <w:color w:val="000000" w:themeColor="text1"/>
        </w:rPr>
        <w:t>1</w:t>
      </w:r>
      <w:r w:rsidR="004837E6">
        <w:rPr>
          <w:rFonts w:ascii="Franklin Gothic Book" w:eastAsia="Franklin Gothic Book" w:hAnsi="Franklin Gothic Book" w:cs="Franklin Gothic Book"/>
          <w:color w:val="000000" w:themeColor="text1"/>
        </w:rPr>
        <w:t>0</w:t>
      </w:r>
      <w:r>
        <w:rPr>
          <w:rFonts w:ascii="Franklin Gothic Book" w:eastAsia="Franklin Gothic Book" w:hAnsi="Franklin Gothic Book" w:cs="Franklin Gothic Book"/>
          <w:color w:val="000000" w:themeColor="text1"/>
        </w:rPr>
        <w:t xml:space="preserve"> am</w:t>
      </w:r>
      <w:r>
        <w:rPr>
          <w:rFonts w:ascii="Franklin Gothic Book" w:eastAsia="Franklin Gothic Book" w:hAnsi="Franklin Gothic Book" w:cs="Franklin Gothic Book"/>
          <w:color w:val="000000" w:themeColor="text1"/>
        </w:rPr>
        <w:tab/>
      </w:r>
      <w:r w:rsidR="00380223">
        <w:rPr>
          <w:rFonts w:ascii="Franklin Gothic Book" w:eastAsia="Franklin Gothic Book" w:hAnsi="Franklin Gothic Book" w:cs="Franklin Gothic Book"/>
          <w:color w:val="000000" w:themeColor="text1"/>
        </w:rPr>
        <w:t xml:space="preserve">Rotenone </w:t>
      </w:r>
      <w:r w:rsidR="00D86FAE">
        <w:rPr>
          <w:rFonts w:ascii="Franklin Gothic Book" w:eastAsia="Franklin Gothic Book" w:hAnsi="Franklin Gothic Book" w:cs="Franklin Gothic Book"/>
          <w:color w:val="000000" w:themeColor="text1"/>
        </w:rPr>
        <w:t>Re-Registration</w:t>
      </w:r>
      <w:r w:rsidR="004C4EF7">
        <w:rPr>
          <w:rFonts w:ascii="Franklin Gothic Book" w:eastAsia="Franklin Gothic Book" w:hAnsi="Franklin Gothic Book" w:cs="Franklin Gothic Book"/>
          <w:color w:val="000000" w:themeColor="text1"/>
        </w:rPr>
        <w:t xml:space="preserve"> </w:t>
      </w:r>
      <w:r w:rsidR="0017567B">
        <w:rPr>
          <w:rFonts w:ascii="Franklin Gothic Book" w:eastAsia="Franklin Gothic Book" w:hAnsi="Franklin Gothic Book" w:cs="Franklin Gothic Book"/>
          <w:color w:val="000000" w:themeColor="text1"/>
        </w:rPr>
        <w:t>–</w:t>
      </w:r>
      <w:r w:rsidR="0017567B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 xml:space="preserve"> </w:t>
      </w:r>
      <w:r w:rsidR="00380223" w:rsidRPr="52969E1E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Julie Carter, AZ</w:t>
      </w:r>
    </w:p>
    <w:p w14:paraId="5E293E05" w14:textId="77777777" w:rsidR="00643155" w:rsidRDefault="00643155" w:rsidP="00220B5A">
      <w:pPr>
        <w:ind w:left="1440" w:hanging="1440"/>
        <w:rPr>
          <w:rFonts w:ascii="Franklin Gothic Book" w:eastAsia="Franklin Gothic Book" w:hAnsi="Franklin Gothic Book" w:cs="Franklin Gothic Book"/>
          <w:color w:val="000000" w:themeColor="text1"/>
        </w:rPr>
      </w:pPr>
    </w:p>
    <w:p w14:paraId="1D1A9C54" w14:textId="43B0F153" w:rsidR="000C5B9B" w:rsidRDefault="00380223" w:rsidP="00EA3B74">
      <w:pPr>
        <w:ind w:left="1440" w:hanging="1440"/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10:</w:t>
      </w:r>
      <w:r w:rsidR="004837E6">
        <w:rPr>
          <w:rFonts w:ascii="Franklin Gothic Book" w:eastAsia="Franklin Gothic Book" w:hAnsi="Franklin Gothic Book" w:cs="Franklin Gothic Book"/>
          <w:color w:val="000000" w:themeColor="text1"/>
        </w:rPr>
        <w:t>25</w:t>
      </w:r>
      <w:r>
        <w:rPr>
          <w:rFonts w:ascii="Franklin Gothic Book" w:eastAsia="Franklin Gothic Book" w:hAnsi="Franklin Gothic Book" w:cs="Franklin Gothic Book"/>
          <w:color w:val="000000" w:themeColor="text1"/>
        </w:rPr>
        <w:t xml:space="preserve"> am</w:t>
      </w:r>
      <w:r>
        <w:rPr>
          <w:rFonts w:ascii="Franklin Gothic Book" w:eastAsia="Franklin Gothic Book" w:hAnsi="Franklin Gothic Book" w:cs="Franklin Gothic Book"/>
          <w:color w:val="000000" w:themeColor="text1"/>
        </w:rPr>
        <w:tab/>
      </w:r>
      <w:r w:rsidR="00EA3B74">
        <w:rPr>
          <w:rFonts w:ascii="Franklin Gothic Book" w:eastAsia="Franklin Gothic Book" w:hAnsi="Franklin Gothic Book" w:cs="Franklin Gothic Book"/>
          <w:color w:val="000000" w:themeColor="text1"/>
        </w:rPr>
        <w:t>Break</w:t>
      </w:r>
      <w:r w:rsidR="00EA3B74">
        <w:rPr>
          <w:rFonts w:ascii="Franklin Gothic Book" w:eastAsia="Franklin Gothic Book" w:hAnsi="Franklin Gothic Book" w:cs="Franklin Gothic Book"/>
          <w:color w:val="000000" w:themeColor="text1"/>
        </w:rPr>
        <w:t xml:space="preserve"> </w:t>
      </w:r>
    </w:p>
    <w:p w14:paraId="20A917EB" w14:textId="55B995E6" w:rsidR="00D90CC1" w:rsidRPr="003A2D85" w:rsidRDefault="00D90CC1" w:rsidP="006661BD">
      <w:pPr>
        <w:ind w:left="1440" w:hanging="1440"/>
        <w:rPr>
          <w:rFonts w:ascii="Franklin Gothic Book" w:eastAsia="Franklin Gothic Book" w:hAnsi="Franklin Gothic Book" w:cs="Franklin Gothic Book"/>
          <w:color w:val="000000" w:themeColor="text1"/>
        </w:rPr>
      </w:pPr>
    </w:p>
    <w:p w14:paraId="7626DACF" w14:textId="2BE06DB9" w:rsidR="00EA3B74" w:rsidRDefault="00D90CC1" w:rsidP="00EA3B74">
      <w:pPr>
        <w:ind w:left="1440" w:hanging="1440"/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10:</w:t>
      </w:r>
      <w:r w:rsidR="00FD44DC">
        <w:rPr>
          <w:rFonts w:ascii="Franklin Gothic Book" w:eastAsia="Franklin Gothic Book" w:hAnsi="Franklin Gothic Book" w:cs="Franklin Gothic Book"/>
          <w:color w:val="000000" w:themeColor="text1"/>
        </w:rPr>
        <w:t>4</w:t>
      </w:r>
      <w:r w:rsidR="00EA3B74">
        <w:rPr>
          <w:rFonts w:ascii="Franklin Gothic Book" w:eastAsia="Franklin Gothic Book" w:hAnsi="Franklin Gothic Book" w:cs="Franklin Gothic Book"/>
          <w:color w:val="000000" w:themeColor="text1"/>
        </w:rPr>
        <w:t>0</w:t>
      </w:r>
      <w:r>
        <w:rPr>
          <w:rFonts w:ascii="Franklin Gothic Book" w:eastAsia="Franklin Gothic Book" w:hAnsi="Franklin Gothic Book" w:cs="Franklin Gothic Book"/>
          <w:color w:val="000000" w:themeColor="text1"/>
        </w:rPr>
        <w:t xml:space="preserve"> </w:t>
      </w:r>
      <w:r w:rsidR="00FD44DC">
        <w:rPr>
          <w:rFonts w:ascii="Franklin Gothic Book" w:eastAsia="Franklin Gothic Book" w:hAnsi="Franklin Gothic Book" w:cs="Franklin Gothic Book"/>
          <w:color w:val="000000" w:themeColor="text1"/>
        </w:rPr>
        <w:t>a</w:t>
      </w:r>
      <w:r>
        <w:rPr>
          <w:rFonts w:ascii="Franklin Gothic Book" w:eastAsia="Franklin Gothic Book" w:hAnsi="Franklin Gothic Book" w:cs="Franklin Gothic Book"/>
          <w:color w:val="000000" w:themeColor="text1"/>
        </w:rPr>
        <w:t>m</w:t>
      </w:r>
      <w:r>
        <w:rPr>
          <w:rFonts w:ascii="Franklin Gothic Book" w:eastAsia="Franklin Gothic Book" w:hAnsi="Franklin Gothic Book" w:cs="Franklin Gothic Book"/>
          <w:color w:val="000000" w:themeColor="text1"/>
        </w:rPr>
        <w:tab/>
      </w:r>
      <w:r w:rsidR="00EA3B74">
        <w:rPr>
          <w:rFonts w:ascii="Franklin Gothic Book" w:eastAsia="Franklin Gothic Book" w:hAnsi="Franklin Gothic Book" w:cs="Franklin Gothic Book"/>
          <w:color w:val="000000" w:themeColor="text1"/>
        </w:rPr>
        <w:t>Gathering Information on Forward Facing Sonar Use via Creel Surveys–</w:t>
      </w:r>
      <w:r w:rsidR="00EA3B74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 xml:space="preserve"> All</w:t>
      </w:r>
    </w:p>
    <w:p w14:paraId="4BA53959" w14:textId="77777777" w:rsidR="00EA3B74" w:rsidRDefault="00EA3B74" w:rsidP="00EA3B74">
      <w:pPr>
        <w:pStyle w:val="ListParagraph"/>
        <w:numPr>
          <w:ilvl w:val="0"/>
          <w:numId w:val="8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Texas Parks &amp; Wildlife Division Experience</w:t>
      </w:r>
    </w:p>
    <w:p w14:paraId="243B40E4" w14:textId="2499BD5D" w:rsidR="00FD44DC" w:rsidRPr="00EA3B74" w:rsidRDefault="00EA3B74" w:rsidP="00EA3B74">
      <w:pPr>
        <w:pStyle w:val="ListParagraph"/>
        <w:numPr>
          <w:ilvl w:val="0"/>
          <w:numId w:val="8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Discussion on sharing/standardizing forward facing sonar language for state creel surveys</w:t>
      </w:r>
    </w:p>
    <w:p w14:paraId="1418A780" w14:textId="77777777" w:rsidR="00FD44DC" w:rsidRDefault="00FD44DC" w:rsidP="00FD44DC">
      <w:pPr>
        <w:ind w:left="1440" w:hanging="1440"/>
        <w:rPr>
          <w:rFonts w:ascii="Franklin Gothic Book" w:eastAsia="Franklin Gothic Book" w:hAnsi="Franklin Gothic Book" w:cs="Franklin Gothic Book"/>
          <w:color w:val="000000" w:themeColor="text1"/>
        </w:rPr>
      </w:pPr>
    </w:p>
    <w:p w14:paraId="492B3320" w14:textId="36BFEAE2" w:rsidR="00FD44DC" w:rsidRDefault="00FD44DC" w:rsidP="00FD44DC">
      <w:pPr>
        <w:ind w:left="1440" w:hanging="1440"/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11:00 am</w:t>
      </w:r>
      <w:r>
        <w:rPr>
          <w:rFonts w:ascii="Franklin Gothic Book" w:eastAsia="Franklin Gothic Book" w:hAnsi="Franklin Gothic Book" w:cs="Franklin Gothic Book"/>
          <w:color w:val="000000" w:themeColor="text1"/>
        </w:rPr>
        <w:tab/>
        <w:t>American Fisheries Society Update</w:t>
      </w:r>
      <w:r w:rsidRPr="110D118A">
        <w:rPr>
          <w:rFonts w:ascii="Franklin Gothic Book" w:eastAsia="Franklin Gothic Book" w:hAnsi="Franklin Gothic Book" w:cs="Franklin Gothic Book"/>
          <w:color w:val="000000" w:themeColor="text1"/>
        </w:rPr>
        <w:t xml:space="preserve"> </w:t>
      </w:r>
      <w:r w:rsidRPr="00FE162C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– Jeff Kopaska</w:t>
      </w:r>
      <w:r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, AFS</w:t>
      </w:r>
    </w:p>
    <w:p w14:paraId="19552533" w14:textId="1FE2235E" w:rsidR="00FD44DC" w:rsidRDefault="00FD44DC" w:rsidP="00FD44DC">
      <w:pPr>
        <w:pStyle w:val="ListParagraph"/>
        <w:numPr>
          <w:ilvl w:val="0"/>
          <w:numId w:val="8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 xml:space="preserve">Names of Fishes </w:t>
      </w:r>
      <w:r w:rsidR="004C7804">
        <w:rPr>
          <w:rFonts w:ascii="Franklin Gothic Book" w:eastAsia="Franklin Gothic Book" w:hAnsi="Franklin Gothic Book" w:cs="Franklin Gothic Book"/>
          <w:color w:val="000000" w:themeColor="text1"/>
        </w:rPr>
        <w:t>Committee</w:t>
      </w:r>
      <w:r w:rsidR="00895799">
        <w:rPr>
          <w:rFonts w:ascii="Franklin Gothic Book" w:eastAsia="Franklin Gothic Book" w:hAnsi="Franklin Gothic Book" w:cs="Franklin Gothic Book"/>
          <w:color w:val="000000" w:themeColor="text1"/>
        </w:rPr>
        <w:t xml:space="preserve"> Update</w:t>
      </w:r>
    </w:p>
    <w:p w14:paraId="499FB664" w14:textId="71AFF378" w:rsidR="00A75756" w:rsidRPr="00A75756" w:rsidRDefault="00A75756" w:rsidP="00A75756">
      <w:pPr>
        <w:pStyle w:val="ListParagraph"/>
        <w:numPr>
          <w:ilvl w:val="0"/>
          <w:numId w:val="8"/>
        </w:numPr>
        <w:rPr>
          <w:rFonts w:ascii="Franklin Gothic Book" w:eastAsia="Franklin Gothic Book" w:hAnsi="Franklin Gothic Book" w:cs="Franklin Gothic Book"/>
          <w:strike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 xml:space="preserve">Responsive </w:t>
      </w:r>
      <w:r w:rsidR="00625B41">
        <w:rPr>
          <w:rFonts w:ascii="Franklin Gothic Book" w:eastAsia="Franklin Gothic Book" w:hAnsi="Franklin Gothic Book" w:cs="Franklin Gothic Book"/>
          <w:color w:val="000000" w:themeColor="text1"/>
        </w:rPr>
        <w:t xml:space="preserve">Management </w:t>
      </w:r>
      <w:r w:rsidR="00895799">
        <w:rPr>
          <w:rFonts w:ascii="Franklin Gothic Book" w:eastAsia="Franklin Gothic Book" w:hAnsi="Franklin Gothic Book" w:cs="Franklin Gothic Book"/>
          <w:color w:val="000000" w:themeColor="text1"/>
        </w:rPr>
        <w:t>Fisheries Professionals Salary Survey</w:t>
      </w:r>
    </w:p>
    <w:p w14:paraId="5D131A3A" w14:textId="77777777" w:rsidR="006661BD" w:rsidRDefault="006661BD" w:rsidP="002B546B">
      <w:pPr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</w:pPr>
    </w:p>
    <w:p w14:paraId="22E629AA" w14:textId="35791991" w:rsidR="006F5BBC" w:rsidRDefault="001038FA" w:rsidP="006F5BBC">
      <w:pPr>
        <w:ind w:left="1440" w:hanging="1440"/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1</w:t>
      </w:r>
      <w:r w:rsidR="007A011F">
        <w:rPr>
          <w:rFonts w:ascii="Franklin Gothic Book" w:eastAsia="Franklin Gothic Book" w:hAnsi="Franklin Gothic Book" w:cs="Franklin Gothic Book"/>
          <w:color w:val="000000" w:themeColor="text1"/>
        </w:rPr>
        <w:t>1:</w:t>
      </w:r>
      <w:r w:rsidR="00FF32DB">
        <w:rPr>
          <w:rFonts w:ascii="Franklin Gothic Book" w:eastAsia="Franklin Gothic Book" w:hAnsi="Franklin Gothic Book" w:cs="Franklin Gothic Book"/>
          <w:color w:val="000000" w:themeColor="text1"/>
        </w:rPr>
        <w:t>15</w:t>
      </w:r>
      <w:r>
        <w:rPr>
          <w:rFonts w:ascii="Franklin Gothic Book" w:eastAsia="Franklin Gothic Book" w:hAnsi="Franklin Gothic Book" w:cs="Franklin Gothic Book"/>
          <w:color w:val="000000" w:themeColor="text1"/>
        </w:rPr>
        <w:t xml:space="preserve"> a</w:t>
      </w:r>
      <w:r w:rsidR="006F5BBC">
        <w:rPr>
          <w:rFonts w:ascii="Franklin Gothic Book" w:eastAsia="Franklin Gothic Book" w:hAnsi="Franklin Gothic Book" w:cs="Franklin Gothic Book"/>
          <w:color w:val="000000" w:themeColor="text1"/>
        </w:rPr>
        <w:t>m</w:t>
      </w:r>
      <w:r w:rsidR="006F5BBC">
        <w:rPr>
          <w:rFonts w:ascii="Franklin Gothic Book" w:eastAsia="Franklin Gothic Book" w:hAnsi="Franklin Gothic Book" w:cs="Franklin Gothic Book"/>
          <w:color w:val="000000" w:themeColor="text1"/>
        </w:rPr>
        <w:tab/>
        <w:t xml:space="preserve">Federal Partner Updates </w:t>
      </w:r>
      <w:r w:rsidR="006F5BBC" w:rsidRPr="00FE162C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 xml:space="preserve">– </w:t>
      </w:r>
      <w:r w:rsidR="00C836C0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Federal Partners in Attendance TBD</w:t>
      </w:r>
    </w:p>
    <w:p w14:paraId="271AC425" w14:textId="77777777" w:rsidR="006F5BBC" w:rsidRDefault="006F5BBC" w:rsidP="00624F51">
      <w:pPr>
        <w:ind w:left="1440" w:hanging="1440"/>
        <w:rPr>
          <w:rFonts w:ascii="Franklin Gothic Book" w:eastAsia="Franklin Gothic Book" w:hAnsi="Franklin Gothic Book" w:cs="Franklin Gothic Book"/>
          <w:color w:val="000000" w:themeColor="text1"/>
        </w:rPr>
      </w:pPr>
    </w:p>
    <w:p w14:paraId="59EE9B7E" w14:textId="4D7DD91D" w:rsidR="006661BD" w:rsidRPr="008D34CA" w:rsidRDefault="001038FA" w:rsidP="00624F51">
      <w:pPr>
        <w:ind w:left="1440" w:hanging="1440"/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11</w:t>
      </w:r>
      <w:r w:rsidR="00CD7BFE">
        <w:rPr>
          <w:rFonts w:ascii="Franklin Gothic Book" w:eastAsia="Franklin Gothic Book" w:hAnsi="Franklin Gothic Book" w:cs="Franklin Gothic Book"/>
          <w:color w:val="000000" w:themeColor="text1"/>
        </w:rPr>
        <w:t>:</w:t>
      </w:r>
      <w:r w:rsidR="00FD44DC">
        <w:rPr>
          <w:rFonts w:ascii="Franklin Gothic Book" w:eastAsia="Franklin Gothic Book" w:hAnsi="Franklin Gothic Book" w:cs="Franklin Gothic Book"/>
          <w:color w:val="000000" w:themeColor="text1"/>
        </w:rPr>
        <w:t>4</w:t>
      </w:r>
      <w:r w:rsidR="00D86FAE">
        <w:rPr>
          <w:rFonts w:ascii="Franklin Gothic Book" w:eastAsia="Franklin Gothic Book" w:hAnsi="Franklin Gothic Book" w:cs="Franklin Gothic Book"/>
          <w:color w:val="000000" w:themeColor="text1"/>
        </w:rPr>
        <w:t>5</w:t>
      </w:r>
      <w:r w:rsidR="007A011F">
        <w:rPr>
          <w:rFonts w:ascii="Franklin Gothic Book" w:eastAsia="Franklin Gothic Book" w:hAnsi="Franklin Gothic Book" w:cs="Franklin Gothic Book"/>
          <w:color w:val="000000" w:themeColor="text1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 w:themeColor="text1"/>
        </w:rPr>
        <w:t>a</w:t>
      </w:r>
      <w:r w:rsidR="006661BD" w:rsidRPr="64185EB2">
        <w:rPr>
          <w:rFonts w:ascii="Franklin Gothic Book" w:eastAsia="Franklin Gothic Book" w:hAnsi="Franklin Gothic Book" w:cs="Franklin Gothic Book"/>
          <w:color w:val="000000" w:themeColor="text1"/>
        </w:rPr>
        <w:t>m</w:t>
      </w:r>
      <w:r w:rsidR="006661BD">
        <w:tab/>
      </w:r>
      <w:r w:rsidR="00C66581">
        <w:t xml:space="preserve">Progress </w:t>
      </w:r>
      <w:r w:rsidR="00743BE4">
        <w:t>toward</w:t>
      </w:r>
      <w:r w:rsidR="00C66581">
        <w:t xml:space="preserve"> Establishing a </w:t>
      </w:r>
      <w:r w:rsidR="004416C0" w:rsidRPr="00A36F8B">
        <w:rPr>
          <w:rFonts w:ascii="Franklin Gothic Book" w:hAnsi="Franklin Gothic Book"/>
        </w:rPr>
        <w:t>National Center for Ecologically</w:t>
      </w:r>
      <w:r w:rsidR="00A02659" w:rsidRPr="00A36F8B">
        <w:rPr>
          <w:rFonts w:ascii="Franklin Gothic Book" w:hAnsi="Franklin Gothic Book"/>
        </w:rPr>
        <w:t xml:space="preserve"> Sustainable Water Conservation &amp; Management</w:t>
      </w:r>
      <w:r w:rsidR="00A02659">
        <w:t xml:space="preserve"> </w:t>
      </w:r>
      <w:r w:rsidR="00A02659" w:rsidRPr="52969E1E">
        <w:rPr>
          <w:rFonts w:ascii="Franklin Gothic Book" w:eastAsia="Franklin Gothic Book" w:hAnsi="Franklin Gothic Book" w:cs="Franklin Gothic Book"/>
          <w:color w:val="000000" w:themeColor="text1"/>
        </w:rPr>
        <w:t xml:space="preserve">– </w:t>
      </w:r>
      <w:r w:rsidR="00FC5F9D" w:rsidRPr="00FC5F9D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Christopher Estes</w:t>
      </w:r>
      <w:r w:rsidR="00555E19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, AFWA Life Member</w:t>
      </w:r>
      <w:r w:rsidR="00A02659">
        <w:tab/>
      </w:r>
    </w:p>
    <w:p w14:paraId="31D006F1" w14:textId="77777777" w:rsidR="006661BD" w:rsidRPr="008D34CA" w:rsidRDefault="006661BD" w:rsidP="006661BD">
      <w:pPr>
        <w:ind w:left="1440"/>
        <w:rPr>
          <w:rFonts w:ascii="Franklin Gothic Book" w:eastAsia="Franklin Gothic Book" w:hAnsi="Franklin Gothic Book" w:cs="Franklin Gothic Book"/>
          <w:color w:val="000000" w:themeColor="text1"/>
        </w:rPr>
      </w:pPr>
    </w:p>
    <w:p w14:paraId="14A7210C" w14:textId="39A94E22" w:rsidR="006661BD" w:rsidRPr="008D34CA" w:rsidRDefault="001038FA" w:rsidP="006661BD">
      <w:pPr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1</w:t>
      </w:r>
      <w:r w:rsidR="00B12B0D">
        <w:rPr>
          <w:rFonts w:ascii="Franklin Gothic Book" w:eastAsia="Franklin Gothic Book" w:hAnsi="Franklin Gothic Book" w:cs="Franklin Gothic Book"/>
          <w:color w:val="000000" w:themeColor="text1"/>
        </w:rPr>
        <w:t>1</w:t>
      </w:r>
      <w:r>
        <w:rPr>
          <w:rFonts w:ascii="Franklin Gothic Book" w:eastAsia="Franklin Gothic Book" w:hAnsi="Franklin Gothic Book" w:cs="Franklin Gothic Book"/>
          <w:color w:val="000000" w:themeColor="text1"/>
        </w:rPr>
        <w:t>:</w:t>
      </w:r>
      <w:r w:rsidR="00B12B0D">
        <w:rPr>
          <w:rFonts w:ascii="Franklin Gothic Book" w:eastAsia="Franklin Gothic Book" w:hAnsi="Franklin Gothic Book" w:cs="Franklin Gothic Book"/>
          <w:color w:val="000000" w:themeColor="text1"/>
        </w:rPr>
        <w:t>55</w:t>
      </w:r>
      <w:r w:rsidR="006661BD" w:rsidRPr="52969E1E">
        <w:rPr>
          <w:rFonts w:ascii="Franklin Gothic Book" w:eastAsia="Franklin Gothic Book" w:hAnsi="Franklin Gothic Book" w:cs="Franklin Gothic Book"/>
          <w:color w:val="000000" w:themeColor="text1"/>
        </w:rPr>
        <w:t xml:space="preserve"> </w:t>
      </w:r>
      <w:r w:rsidR="00B12B0D">
        <w:rPr>
          <w:rFonts w:ascii="Franklin Gothic Book" w:eastAsia="Franklin Gothic Book" w:hAnsi="Franklin Gothic Book" w:cs="Franklin Gothic Book"/>
          <w:color w:val="000000" w:themeColor="text1"/>
        </w:rPr>
        <w:t>a</w:t>
      </w:r>
      <w:r w:rsidR="006661BD" w:rsidRPr="52969E1E">
        <w:rPr>
          <w:rFonts w:ascii="Franklin Gothic Book" w:eastAsia="Franklin Gothic Book" w:hAnsi="Franklin Gothic Book" w:cs="Franklin Gothic Book"/>
          <w:color w:val="000000" w:themeColor="text1"/>
        </w:rPr>
        <w:t>m</w:t>
      </w:r>
      <w:r w:rsidR="006661BD">
        <w:tab/>
      </w:r>
      <w:r w:rsidR="000A789F" w:rsidRPr="52969E1E">
        <w:rPr>
          <w:rFonts w:ascii="Franklin Gothic Book" w:eastAsia="Franklin Gothic Book" w:hAnsi="Franklin Gothic Book" w:cs="Franklin Gothic Book"/>
          <w:color w:val="000000" w:themeColor="text1"/>
        </w:rPr>
        <w:t>Wrap-up Discussion</w:t>
      </w:r>
      <w:r w:rsidR="000A789F">
        <w:rPr>
          <w:rFonts w:ascii="Franklin Gothic Book" w:eastAsia="Franklin Gothic Book" w:hAnsi="Franklin Gothic Book" w:cs="Franklin Gothic Book"/>
          <w:color w:val="000000" w:themeColor="text1"/>
        </w:rPr>
        <w:t xml:space="preserve"> and</w:t>
      </w:r>
      <w:r w:rsidR="000A789F" w:rsidRPr="52969E1E">
        <w:rPr>
          <w:rFonts w:ascii="Franklin Gothic Book" w:eastAsia="Franklin Gothic Book" w:hAnsi="Franklin Gothic Book" w:cs="Franklin Gothic Book"/>
          <w:color w:val="000000" w:themeColor="text1"/>
        </w:rPr>
        <w:t xml:space="preserve"> Adjourn – </w:t>
      </w:r>
      <w:r w:rsidR="000A789F" w:rsidRPr="52969E1E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Jim Fredericks (ID)/All</w:t>
      </w:r>
      <w:r w:rsidR="006661BD">
        <w:tab/>
      </w:r>
      <w:r w:rsidR="006661BD">
        <w:tab/>
      </w:r>
    </w:p>
    <w:p w14:paraId="6AAB8680" w14:textId="77777777" w:rsidR="006661BD" w:rsidRPr="008D34CA" w:rsidRDefault="006661BD" w:rsidP="006661BD">
      <w:pPr>
        <w:rPr>
          <w:rFonts w:ascii="Franklin Gothic Book" w:eastAsia="Franklin Gothic Book" w:hAnsi="Franklin Gothic Book" w:cs="Franklin Gothic Book"/>
          <w:color w:val="000000" w:themeColor="text1"/>
        </w:rPr>
      </w:pPr>
    </w:p>
    <w:p w14:paraId="5153BEBB" w14:textId="77777777" w:rsidR="006661BD" w:rsidRDefault="006661BD" w:rsidP="006661BD">
      <w:pPr>
        <w:rPr>
          <w:rFonts w:ascii="Franklin Gothic Book" w:hAnsi="Franklin Gothic Book"/>
          <w:b/>
          <w:bCs/>
          <w:sz w:val="24"/>
          <w:szCs w:val="24"/>
        </w:rPr>
      </w:pPr>
    </w:p>
    <w:p w14:paraId="4C2B4179" w14:textId="69D74391" w:rsidR="00CB7C74" w:rsidRPr="00FF32DB" w:rsidRDefault="00CB7C74" w:rsidP="00FF32DB">
      <w:pPr>
        <w:rPr>
          <w:rFonts w:ascii="Franklin Gothic Book" w:hAnsi="Franklin Gothic Book"/>
          <w:b/>
          <w:bCs/>
          <w:sz w:val="24"/>
          <w:szCs w:val="24"/>
        </w:rPr>
      </w:pPr>
    </w:p>
    <w:sectPr w:rsidR="00CB7C74" w:rsidRPr="00FF32DB" w:rsidSect="00B0483B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51063"/>
    <w:multiLevelType w:val="hybridMultilevel"/>
    <w:tmpl w:val="0924E6C6"/>
    <w:lvl w:ilvl="0" w:tplc="E8DCEB5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99A9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5CF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2B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A9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729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65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C4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BE1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5508F"/>
    <w:multiLevelType w:val="hybridMultilevel"/>
    <w:tmpl w:val="97BEEF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17A7B50"/>
    <w:multiLevelType w:val="hybridMultilevel"/>
    <w:tmpl w:val="F0884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D506944"/>
    <w:multiLevelType w:val="hybridMultilevel"/>
    <w:tmpl w:val="1BB0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A388B"/>
    <w:multiLevelType w:val="hybridMultilevel"/>
    <w:tmpl w:val="FA145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E2BCF"/>
    <w:multiLevelType w:val="hybridMultilevel"/>
    <w:tmpl w:val="B78C10F0"/>
    <w:lvl w:ilvl="0" w:tplc="43B85A0A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00AB3"/>
    <w:multiLevelType w:val="hybridMultilevel"/>
    <w:tmpl w:val="45821F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ABA30A8"/>
    <w:multiLevelType w:val="hybridMultilevel"/>
    <w:tmpl w:val="9FA4D4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C139E60"/>
    <w:multiLevelType w:val="hybridMultilevel"/>
    <w:tmpl w:val="646AC198"/>
    <w:lvl w:ilvl="0" w:tplc="9D66BAF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69AC6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10E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E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AD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260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64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47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02C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47972"/>
    <w:multiLevelType w:val="hybridMultilevel"/>
    <w:tmpl w:val="9BB6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A6860"/>
    <w:multiLevelType w:val="hybridMultilevel"/>
    <w:tmpl w:val="D0EA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2521">
    <w:abstractNumId w:val="10"/>
  </w:num>
  <w:num w:numId="2" w16cid:durableId="1169099034">
    <w:abstractNumId w:val="3"/>
  </w:num>
  <w:num w:numId="3" w16cid:durableId="1699428188">
    <w:abstractNumId w:val="4"/>
  </w:num>
  <w:num w:numId="4" w16cid:durableId="1683166255">
    <w:abstractNumId w:val="9"/>
  </w:num>
  <w:num w:numId="5" w16cid:durableId="692806763">
    <w:abstractNumId w:val="0"/>
  </w:num>
  <w:num w:numId="6" w16cid:durableId="1895193682">
    <w:abstractNumId w:val="8"/>
  </w:num>
  <w:num w:numId="7" w16cid:durableId="1783305868">
    <w:abstractNumId w:val="1"/>
  </w:num>
  <w:num w:numId="8" w16cid:durableId="403844864">
    <w:abstractNumId w:val="6"/>
  </w:num>
  <w:num w:numId="9" w16cid:durableId="431165648">
    <w:abstractNumId w:val="5"/>
  </w:num>
  <w:num w:numId="10" w16cid:durableId="195041899">
    <w:abstractNumId w:val="2"/>
  </w:num>
  <w:num w:numId="11" w16cid:durableId="383601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00"/>
    <w:rsid w:val="00020FB5"/>
    <w:rsid w:val="00041F23"/>
    <w:rsid w:val="00066861"/>
    <w:rsid w:val="00096245"/>
    <w:rsid w:val="000A094A"/>
    <w:rsid w:val="000A789F"/>
    <w:rsid w:val="000C0574"/>
    <w:rsid w:val="000C5B9B"/>
    <w:rsid w:val="000F0784"/>
    <w:rsid w:val="001038FA"/>
    <w:rsid w:val="0017567B"/>
    <w:rsid w:val="001777B8"/>
    <w:rsid w:val="001A0537"/>
    <w:rsid w:val="001C625D"/>
    <w:rsid w:val="001E6A1C"/>
    <w:rsid w:val="001E6E9C"/>
    <w:rsid w:val="00220B5A"/>
    <w:rsid w:val="00234E95"/>
    <w:rsid w:val="00283010"/>
    <w:rsid w:val="00291700"/>
    <w:rsid w:val="002A14BA"/>
    <w:rsid w:val="002B0B3C"/>
    <w:rsid w:val="002B546B"/>
    <w:rsid w:val="002D4600"/>
    <w:rsid w:val="00326EDA"/>
    <w:rsid w:val="00333295"/>
    <w:rsid w:val="00335C23"/>
    <w:rsid w:val="00353A6C"/>
    <w:rsid w:val="00370508"/>
    <w:rsid w:val="00370BA5"/>
    <w:rsid w:val="00374770"/>
    <w:rsid w:val="00380223"/>
    <w:rsid w:val="00387CD1"/>
    <w:rsid w:val="003A2D85"/>
    <w:rsid w:val="003B16D2"/>
    <w:rsid w:val="003D73AA"/>
    <w:rsid w:val="003E67E1"/>
    <w:rsid w:val="00406B42"/>
    <w:rsid w:val="00420BDF"/>
    <w:rsid w:val="00423524"/>
    <w:rsid w:val="004343B1"/>
    <w:rsid w:val="00435ABC"/>
    <w:rsid w:val="004416C0"/>
    <w:rsid w:val="004617E3"/>
    <w:rsid w:val="004837E6"/>
    <w:rsid w:val="00484E4F"/>
    <w:rsid w:val="00487D14"/>
    <w:rsid w:val="00492B43"/>
    <w:rsid w:val="004C4EF7"/>
    <w:rsid w:val="004C7804"/>
    <w:rsid w:val="004D0F98"/>
    <w:rsid w:val="0050275D"/>
    <w:rsid w:val="00555E19"/>
    <w:rsid w:val="00567D72"/>
    <w:rsid w:val="005A58A4"/>
    <w:rsid w:val="005C3066"/>
    <w:rsid w:val="006100A1"/>
    <w:rsid w:val="00610827"/>
    <w:rsid w:val="00624F51"/>
    <w:rsid w:val="0062588B"/>
    <w:rsid w:val="00625B41"/>
    <w:rsid w:val="00627199"/>
    <w:rsid w:val="00643155"/>
    <w:rsid w:val="006563CF"/>
    <w:rsid w:val="00657273"/>
    <w:rsid w:val="00657E7F"/>
    <w:rsid w:val="006661BD"/>
    <w:rsid w:val="00675DC1"/>
    <w:rsid w:val="006A7E1B"/>
    <w:rsid w:val="006C5422"/>
    <w:rsid w:val="006F5BBC"/>
    <w:rsid w:val="0070315D"/>
    <w:rsid w:val="00704D65"/>
    <w:rsid w:val="00711D91"/>
    <w:rsid w:val="0071552D"/>
    <w:rsid w:val="00743BE4"/>
    <w:rsid w:val="00765370"/>
    <w:rsid w:val="007A011F"/>
    <w:rsid w:val="007C7496"/>
    <w:rsid w:val="008113CA"/>
    <w:rsid w:val="00853B55"/>
    <w:rsid w:val="00857670"/>
    <w:rsid w:val="008955C3"/>
    <w:rsid w:val="00895799"/>
    <w:rsid w:val="008A1E2A"/>
    <w:rsid w:val="008C69C8"/>
    <w:rsid w:val="008D162E"/>
    <w:rsid w:val="008D20C8"/>
    <w:rsid w:val="008D34CA"/>
    <w:rsid w:val="008F7E50"/>
    <w:rsid w:val="00900F9A"/>
    <w:rsid w:val="00906628"/>
    <w:rsid w:val="00906C24"/>
    <w:rsid w:val="00925084"/>
    <w:rsid w:val="00927BFF"/>
    <w:rsid w:val="00944F22"/>
    <w:rsid w:val="009573CC"/>
    <w:rsid w:val="009C3818"/>
    <w:rsid w:val="009F25F2"/>
    <w:rsid w:val="00A02659"/>
    <w:rsid w:val="00A36F8B"/>
    <w:rsid w:val="00A75756"/>
    <w:rsid w:val="00AA4EDF"/>
    <w:rsid w:val="00AA73BC"/>
    <w:rsid w:val="00AB1B6B"/>
    <w:rsid w:val="00AE6E32"/>
    <w:rsid w:val="00AF34A0"/>
    <w:rsid w:val="00B01358"/>
    <w:rsid w:val="00B0483B"/>
    <w:rsid w:val="00B06F7B"/>
    <w:rsid w:val="00B0703D"/>
    <w:rsid w:val="00B12B0D"/>
    <w:rsid w:val="00B47C20"/>
    <w:rsid w:val="00B6462D"/>
    <w:rsid w:val="00BC1AA6"/>
    <w:rsid w:val="00BD04B7"/>
    <w:rsid w:val="00BE3CC4"/>
    <w:rsid w:val="00C00159"/>
    <w:rsid w:val="00C25E8B"/>
    <w:rsid w:val="00C32A44"/>
    <w:rsid w:val="00C34AB6"/>
    <w:rsid w:val="00C36721"/>
    <w:rsid w:val="00C622FA"/>
    <w:rsid w:val="00C66581"/>
    <w:rsid w:val="00C77496"/>
    <w:rsid w:val="00C836C0"/>
    <w:rsid w:val="00C94F2C"/>
    <w:rsid w:val="00CB7C74"/>
    <w:rsid w:val="00CC0D7F"/>
    <w:rsid w:val="00CD7BFE"/>
    <w:rsid w:val="00D3404E"/>
    <w:rsid w:val="00D508AF"/>
    <w:rsid w:val="00D86FAE"/>
    <w:rsid w:val="00D90CC1"/>
    <w:rsid w:val="00DC6B1F"/>
    <w:rsid w:val="00E2678D"/>
    <w:rsid w:val="00EA228E"/>
    <w:rsid w:val="00EA3B74"/>
    <w:rsid w:val="00ED2EC1"/>
    <w:rsid w:val="00F01340"/>
    <w:rsid w:val="00F367A1"/>
    <w:rsid w:val="00F47E52"/>
    <w:rsid w:val="00F63520"/>
    <w:rsid w:val="00F86758"/>
    <w:rsid w:val="00FB1D26"/>
    <w:rsid w:val="00FC5F9D"/>
    <w:rsid w:val="00FD44DC"/>
    <w:rsid w:val="00FE162C"/>
    <w:rsid w:val="00FE3622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87598"/>
  <w15:chartTrackingRefBased/>
  <w15:docId w15:val="{F9BB6765-681D-48C9-A573-7B6B0B1A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1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15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7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1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71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1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5731a3-5116-45af-8d47-95d6695a9a7d">
      <Terms xmlns="http://schemas.microsoft.com/office/infopath/2007/PartnerControls"/>
    </lcf76f155ced4ddcb4097134ff3c332f>
    <TaxCatchAll xmlns="6f34ae80-c60f-43b3-9ec7-bc80971c5f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4" ma:contentTypeDescription="Create a new document." ma:contentTypeScope="" ma:versionID="bbee5ae229232a471e658e81facaa065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4715700b086fecf876115d461d6ae5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320ab9-5471-476c-97a4-91deff136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7f5f03-fe89-43e8-bd25-0e723974733b}" ma:internalName="TaxCatchAll" ma:showField="CatchAllData" ma:web="6f34ae80-c60f-43b3-9ec7-bc80971c5f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BA2E48-0CCE-46B7-9314-0CD1423CC7EC}">
  <ds:schemaRefs>
    <ds:schemaRef ds:uri="http://schemas.microsoft.com/office/2006/metadata/properties"/>
    <ds:schemaRef ds:uri="http://schemas.microsoft.com/office/infopath/2007/PartnerControls"/>
    <ds:schemaRef ds:uri="3e5731a3-5116-45af-8d47-95d6695a9a7d"/>
    <ds:schemaRef ds:uri="6f34ae80-c60f-43b3-9ec7-bc80971c5fd4"/>
  </ds:schemaRefs>
</ds:datastoreItem>
</file>

<file path=customXml/itemProps2.xml><?xml version="1.0" encoding="utf-8"?>
<ds:datastoreItem xmlns:ds="http://schemas.openxmlformats.org/officeDocument/2006/customXml" ds:itemID="{AC67EFA3-30BE-47AF-BB13-DBB99CA8A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A3161-04C2-486D-B6E0-0CDBF9BF7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Allen</dc:creator>
  <cp:keywords/>
  <dc:description/>
  <cp:lastModifiedBy>Alexandra Schwaab</cp:lastModifiedBy>
  <cp:revision>18</cp:revision>
  <dcterms:created xsi:type="dcterms:W3CDTF">2025-08-20T13:08:00Z</dcterms:created>
  <dcterms:modified xsi:type="dcterms:W3CDTF">2025-08-20T13:34:00Z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  <property fmtid="{D5CDD505-2E9C-101B-9397-08002B2CF9AE}" pid="3" name="MediaServiceImageTags">
    <vt:lpwstr/>
  </property>
</Properties>
</file>